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41F0" w14:textId="65DDDABF" w:rsidR="00AB2AA3" w:rsidRPr="0000592B" w:rsidRDefault="0000592B" w:rsidP="0000592B">
      <w:pPr>
        <w:pStyle w:val="Heading1GovMan"/>
        <w:jc w:val="center"/>
      </w:pPr>
      <w:r w:rsidRPr="0000592B">
        <w:t xml:space="preserve">Terms of </w:t>
      </w:r>
      <w:r w:rsidR="00AB2AA3" w:rsidRPr="0000592B">
        <w:t>Reference</w:t>
      </w:r>
      <w:r w:rsidR="00B30A5E">
        <w:t xml:space="preserve"> – </w:t>
      </w:r>
      <w:r w:rsidR="00AB2AA3" w:rsidRPr="0000592B">
        <w:t xml:space="preserve">Board </w:t>
      </w:r>
      <w:r w:rsidR="007267EE">
        <w:t>of Directors</w:t>
      </w:r>
    </w:p>
    <w:p w14:paraId="433483AE" w14:textId="77777777" w:rsidR="00AB2AA3" w:rsidRPr="0000592B" w:rsidRDefault="00AB2AA3" w:rsidP="0000592B"/>
    <w:p w14:paraId="714F4ED1" w14:textId="77777777" w:rsidR="007267EE" w:rsidRPr="007267EE" w:rsidRDefault="007267EE" w:rsidP="007267EE">
      <w:pPr>
        <w:pStyle w:val="Heading2GovMan"/>
      </w:pPr>
      <w:r w:rsidRPr="007267EE">
        <w:t>Purpose</w:t>
      </w:r>
    </w:p>
    <w:p w14:paraId="0A8F9E04" w14:textId="2B496CEF" w:rsidR="007267EE" w:rsidRDefault="007267EE" w:rsidP="007267EE">
      <w:pPr>
        <w:pStyle w:val="BodyText1"/>
      </w:pPr>
      <w:r w:rsidRPr="00174303">
        <w:t>The primary and major purpose of the Board</w:t>
      </w:r>
      <w:r>
        <w:t xml:space="preserve"> of Directors (</w:t>
      </w:r>
      <w:proofErr w:type="spellStart"/>
      <w:r>
        <w:t>BoD</w:t>
      </w:r>
      <w:proofErr w:type="spellEnd"/>
      <w:r>
        <w:t>)</w:t>
      </w:r>
      <w:r w:rsidRPr="00174303">
        <w:t xml:space="preserve"> is to govern the organization.</w:t>
      </w:r>
      <w:r>
        <w:t xml:space="preserve"> </w:t>
      </w:r>
      <w:r w:rsidRPr="00174303">
        <w:t xml:space="preserve">Consequently, the ultimate responsibility for making governance policy and for deciding what the organization will seek to accomplish belongs to the </w:t>
      </w:r>
      <w:proofErr w:type="spellStart"/>
      <w:r w:rsidRPr="00174303">
        <w:t>B</w:t>
      </w:r>
      <w:r>
        <w:t>oD</w:t>
      </w:r>
      <w:proofErr w:type="spellEnd"/>
      <w:r w:rsidRPr="00174303">
        <w:t xml:space="preserve">. It is the </w:t>
      </w:r>
      <w:proofErr w:type="spellStart"/>
      <w:r w:rsidRPr="00174303">
        <w:t>Bo</w:t>
      </w:r>
      <w:r>
        <w:t>D</w:t>
      </w:r>
      <w:proofErr w:type="spellEnd"/>
      <w:r w:rsidRPr="00174303">
        <w:t xml:space="preserve"> as a whole</w:t>
      </w:r>
      <w:r w:rsidR="0011157E">
        <w:t xml:space="preserve"> – not </w:t>
      </w:r>
      <w:r w:rsidRPr="00174303">
        <w:t>individual directors or the Chief Executive</w:t>
      </w:r>
      <w:r>
        <w:t xml:space="preserve"> Officer (CEO)</w:t>
      </w:r>
      <w:r w:rsidR="0011157E">
        <w:t xml:space="preserve"> – that </w:t>
      </w:r>
      <w:r w:rsidRPr="00174303">
        <w:t>set</w:t>
      </w:r>
      <w:r w:rsidR="0011157E">
        <w:t>s</w:t>
      </w:r>
      <w:r w:rsidRPr="00174303">
        <w:t xml:space="preserve"> direction and set</w:t>
      </w:r>
      <w:r w:rsidR="0011157E">
        <w:t>s</w:t>
      </w:r>
      <w:r w:rsidRPr="00174303">
        <w:t xml:space="preserve"> policy. However, when the </w:t>
      </w:r>
      <w:proofErr w:type="spellStart"/>
      <w:r w:rsidRPr="00174303">
        <w:t>Bo</w:t>
      </w:r>
      <w:r>
        <w:t>D</w:t>
      </w:r>
      <w:proofErr w:type="spellEnd"/>
      <w:r w:rsidRPr="00174303">
        <w:t xml:space="preserve"> and C</w:t>
      </w:r>
      <w:r>
        <w:t>EO</w:t>
      </w:r>
      <w:r w:rsidRPr="00174303">
        <w:t xml:space="preserve"> are working as partners, the C</w:t>
      </w:r>
      <w:r>
        <w:t>EO</w:t>
      </w:r>
      <w:r w:rsidRPr="00174303">
        <w:t xml:space="preserve"> will play an influential role in helping to shape direction and policy.</w:t>
      </w:r>
    </w:p>
    <w:p w14:paraId="648264AF" w14:textId="77777777" w:rsidR="007267EE" w:rsidRPr="00174303" w:rsidRDefault="007267EE" w:rsidP="007267EE">
      <w:pPr>
        <w:pStyle w:val="BodyText1"/>
      </w:pPr>
    </w:p>
    <w:p w14:paraId="42ADBD1F" w14:textId="77777777" w:rsidR="007267EE" w:rsidRPr="004D6F19" w:rsidRDefault="007267EE" w:rsidP="007267EE">
      <w:pPr>
        <w:pStyle w:val="BodyText1"/>
      </w:pPr>
      <w:r w:rsidRPr="004D6F19">
        <w:t>The six essential elements of governing are:</w:t>
      </w:r>
    </w:p>
    <w:p w14:paraId="1E3D148C" w14:textId="1B40A9BA" w:rsidR="007267EE" w:rsidRPr="004D6F19" w:rsidRDefault="007267EE" w:rsidP="007267EE">
      <w:pPr>
        <w:pStyle w:val="BodyText1"/>
        <w:numPr>
          <w:ilvl w:val="0"/>
          <w:numId w:val="37"/>
        </w:numPr>
      </w:pPr>
      <w:r>
        <w:t>P</w:t>
      </w:r>
      <w:r w:rsidRPr="004D6F19">
        <w:t>roviding guidance</w:t>
      </w:r>
      <w:r w:rsidR="00024B1B">
        <w:t xml:space="preserve"> and </w:t>
      </w:r>
      <w:r w:rsidRPr="004D6F19">
        <w:t>direction;</w:t>
      </w:r>
    </w:p>
    <w:p w14:paraId="284A00DF" w14:textId="061CF173" w:rsidR="007267EE" w:rsidRPr="004D6F19" w:rsidRDefault="007267EE" w:rsidP="007267EE">
      <w:pPr>
        <w:pStyle w:val="BodyText1"/>
        <w:numPr>
          <w:ilvl w:val="0"/>
          <w:numId w:val="37"/>
        </w:numPr>
      </w:pPr>
      <w:r>
        <w:t>E</w:t>
      </w:r>
      <w:r w:rsidRPr="004D6F19">
        <w:t>stablishing standards of organizational conduct (the conditions constraints and limitations that guide the work of staff and volunteers);</w:t>
      </w:r>
    </w:p>
    <w:p w14:paraId="3A1045D3" w14:textId="5F812202" w:rsidR="007267EE" w:rsidRPr="004D6F19" w:rsidRDefault="007267EE" w:rsidP="007267EE">
      <w:pPr>
        <w:pStyle w:val="BodyText1"/>
        <w:numPr>
          <w:ilvl w:val="0"/>
          <w:numId w:val="37"/>
        </w:numPr>
      </w:pPr>
      <w:r>
        <w:t>P</w:t>
      </w:r>
      <w:r w:rsidRPr="004D6F19">
        <w:t>roviding oversight of all organizational performance;</w:t>
      </w:r>
    </w:p>
    <w:p w14:paraId="1D538F30" w14:textId="16582654" w:rsidR="007267EE" w:rsidRPr="004D6F19" w:rsidRDefault="007267EE" w:rsidP="007267EE">
      <w:pPr>
        <w:pStyle w:val="BodyText1"/>
        <w:numPr>
          <w:ilvl w:val="0"/>
          <w:numId w:val="37"/>
        </w:numPr>
      </w:pPr>
      <w:r>
        <w:t>E</w:t>
      </w:r>
      <w:r w:rsidRPr="004D6F19">
        <w:t>nsuring the financial sustainability of the organization;</w:t>
      </w:r>
    </w:p>
    <w:p w14:paraId="29A8EE9E" w14:textId="2FD2220C" w:rsidR="007267EE" w:rsidRPr="004D6F19" w:rsidRDefault="007267EE" w:rsidP="007267EE">
      <w:pPr>
        <w:pStyle w:val="BodyText1"/>
        <w:numPr>
          <w:ilvl w:val="0"/>
          <w:numId w:val="37"/>
        </w:numPr>
      </w:pPr>
      <w:r>
        <w:t>P</w:t>
      </w:r>
      <w:r w:rsidRPr="004D6F19">
        <w:t>rotecting the best interests of the organization; and</w:t>
      </w:r>
    </w:p>
    <w:p w14:paraId="50D6F67E" w14:textId="2D520FB2" w:rsidR="007267EE" w:rsidRPr="004D6F19" w:rsidRDefault="007267EE" w:rsidP="007267EE">
      <w:pPr>
        <w:pStyle w:val="BodyText1"/>
        <w:numPr>
          <w:ilvl w:val="0"/>
          <w:numId w:val="37"/>
        </w:numPr>
      </w:pPr>
      <w:r>
        <w:t>Ha</w:t>
      </w:r>
      <w:r w:rsidRPr="004D6F19">
        <w:t>ving knowledge of stakeholder expectations, needs, concerns, interests and wants.</w:t>
      </w:r>
    </w:p>
    <w:p w14:paraId="2E150740" w14:textId="77777777" w:rsidR="007267EE" w:rsidRDefault="007267EE" w:rsidP="007267EE">
      <w:pPr>
        <w:pStyle w:val="BodyText1"/>
      </w:pPr>
    </w:p>
    <w:p w14:paraId="61BB2A78" w14:textId="4030E02D" w:rsidR="007267EE" w:rsidRDefault="007267EE" w:rsidP="007267EE">
      <w:pPr>
        <w:pStyle w:val="BodyText1"/>
      </w:pPr>
      <w:r w:rsidRPr="00174303">
        <w:t xml:space="preserve">A primary responsibility of the Board of </w:t>
      </w:r>
      <w:r>
        <w:t>D</w:t>
      </w:r>
      <w:r w:rsidRPr="00174303">
        <w:t xml:space="preserve">irectors is to foster the long-term success of the organization consistent with the </w:t>
      </w:r>
      <w:proofErr w:type="spellStart"/>
      <w:r w:rsidRPr="00174303">
        <w:t>B</w:t>
      </w:r>
      <w:r>
        <w:t>oD</w:t>
      </w:r>
      <w:r w:rsidRPr="00174303">
        <w:t>’s</w:t>
      </w:r>
      <w:proofErr w:type="spellEnd"/>
      <w:r w:rsidRPr="00174303">
        <w:t xml:space="preserve"> responsibilities to those it serves.</w:t>
      </w:r>
    </w:p>
    <w:p w14:paraId="0B046954" w14:textId="77777777" w:rsidR="007267EE" w:rsidRPr="00174303" w:rsidRDefault="007267EE" w:rsidP="007267EE">
      <w:pPr>
        <w:pStyle w:val="BodyText1"/>
      </w:pPr>
    </w:p>
    <w:p w14:paraId="6459309B" w14:textId="3B9D0E96" w:rsidR="007267EE" w:rsidRPr="00174303" w:rsidRDefault="007267EE" w:rsidP="007267EE">
      <w:pPr>
        <w:pStyle w:val="BodyText1"/>
      </w:pPr>
      <w:r w:rsidRPr="00174303">
        <w:t xml:space="preserve">The </w:t>
      </w:r>
      <w:proofErr w:type="spellStart"/>
      <w:r w:rsidRPr="00174303">
        <w:t>B</w:t>
      </w:r>
      <w:r>
        <w:t>oD</w:t>
      </w:r>
      <w:proofErr w:type="spellEnd"/>
      <w:r w:rsidRPr="00174303">
        <w:t xml:space="preserve"> </w:t>
      </w:r>
      <w:r w:rsidR="00024B1B">
        <w:t>is</w:t>
      </w:r>
      <w:r w:rsidRPr="00174303">
        <w:t xml:space="preserve"> responsib</w:t>
      </w:r>
      <w:r w:rsidR="00024B1B">
        <w:t>le</w:t>
      </w:r>
      <w:r w:rsidRPr="00174303">
        <w:t xml:space="preserve"> </w:t>
      </w:r>
      <w:r w:rsidR="00024B1B">
        <w:t>f</w:t>
      </w:r>
      <w:r w:rsidRPr="00174303">
        <w:t>o</w:t>
      </w:r>
      <w:r w:rsidR="00024B1B">
        <w:t>r</w:t>
      </w:r>
      <w:r w:rsidRPr="00174303">
        <w:t xml:space="preserve"> oversee</w:t>
      </w:r>
      <w:r w:rsidR="00024B1B">
        <w:t>ing</w:t>
      </w:r>
      <w:r w:rsidRPr="00174303">
        <w:t xml:space="preserve"> the conduct of the business of the organization and to guide and direct management, which is responsible for the day-to-day conduct of business. In performing its functions, the </w:t>
      </w:r>
      <w:proofErr w:type="spellStart"/>
      <w:r w:rsidRPr="00174303">
        <w:t>Bo</w:t>
      </w:r>
      <w:r>
        <w:t>D</w:t>
      </w:r>
      <w:proofErr w:type="spellEnd"/>
      <w:r w:rsidRPr="00174303">
        <w:t xml:space="preserve"> also considers the legitimate interests </w:t>
      </w:r>
      <w:r w:rsidR="00024B1B">
        <w:t xml:space="preserve">of others, including </w:t>
      </w:r>
      <w:r w:rsidRPr="00174303">
        <w:t xml:space="preserve">members, employees, </w:t>
      </w:r>
      <w:r>
        <w:t xml:space="preserve">contractors and </w:t>
      </w:r>
      <w:r w:rsidRPr="00174303">
        <w:t xml:space="preserve">business organizations. In supervising the conduct of the business, the </w:t>
      </w:r>
      <w:proofErr w:type="spellStart"/>
      <w:r w:rsidRPr="00174303">
        <w:t>Bo</w:t>
      </w:r>
      <w:r>
        <w:t>D</w:t>
      </w:r>
      <w:proofErr w:type="spellEnd"/>
      <w:r w:rsidRPr="00174303">
        <w:t xml:space="preserve"> will set the standards of conduct for the organization and ensure the safety of its operations.</w:t>
      </w:r>
    </w:p>
    <w:p w14:paraId="1A3176B8" w14:textId="77777777" w:rsidR="007267EE" w:rsidRDefault="007267EE" w:rsidP="007267EE">
      <w:pPr>
        <w:widowControl/>
        <w:autoSpaceDE/>
        <w:autoSpaceDN/>
        <w:spacing w:after="160" w:line="278" w:lineRule="auto"/>
        <w:rPr>
          <w:rFonts w:ascii="Arial" w:hAnsi="Arial" w:cs="Arial"/>
          <w:b/>
          <w:bCs/>
        </w:rPr>
      </w:pPr>
    </w:p>
    <w:p w14:paraId="4CAAA38B" w14:textId="442E6E66" w:rsidR="007267EE" w:rsidRPr="007267EE" w:rsidRDefault="007267EE" w:rsidP="007267EE">
      <w:pPr>
        <w:widowControl/>
        <w:autoSpaceDE/>
        <w:autoSpaceDN/>
        <w:spacing w:after="160" w:line="278" w:lineRule="auto"/>
        <w:rPr>
          <w:rFonts w:ascii="Arial" w:hAnsi="Arial" w:cs="Arial"/>
          <w:b/>
          <w:bCs/>
        </w:rPr>
      </w:pPr>
      <w:r w:rsidRPr="007267EE">
        <w:rPr>
          <w:rFonts w:ascii="Arial" w:hAnsi="Arial" w:cs="Arial"/>
          <w:b/>
          <w:bCs/>
        </w:rPr>
        <w:t xml:space="preserve">Procedures and </w:t>
      </w:r>
      <w:r>
        <w:rPr>
          <w:rFonts w:ascii="Arial" w:hAnsi="Arial" w:cs="Arial"/>
          <w:b/>
          <w:bCs/>
        </w:rPr>
        <w:t>O</w:t>
      </w:r>
      <w:r w:rsidRPr="007267EE">
        <w:rPr>
          <w:rFonts w:ascii="Arial" w:hAnsi="Arial" w:cs="Arial"/>
          <w:b/>
          <w:bCs/>
        </w:rPr>
        <w:t>rganization</w:t>
      </w:r>
    </w:p>
    <w:p w14:paraId="4950E14A" w14:textId="77777777" w:rsidR="007267EE" w:rsidRDefault="007267EE" w:rsidP="007267EE">
      <w:pPr>
        <w:pStyle w:val="BodyText1"/>
      </w:pPr>
      <w:r w:rsidRPr="00174303">
        <w:t>The Board</w:t>
      </w:r>
      <w:r>
        <w:t xml:space="preserve"> of Directors</w:t>
      </w:r>
      <w:r w:rsidRPr="00174303">
        <w:t xml:space="preserve"> operates by delegating to management certain of its authorities, including spending authorizations, and by reserving certain powers to itself.</w:t>
      </w:r>
    </w:p>
    <w:p w14:paraId="7633556A" w14:textId="77777777" w:rsidR="007267EE" w:rsidRPr="00174303" w:rsidRDefault="007267EE" w:rsidP="007267EE">
      <w:pPr>
        <w:pStyle w:val="BodyText1"/>
      </w:pPr>
    </w:p>
    <w:p w14:paraId="3EDFACE6" w14:textId="25C16F77" w:rsidR="007267EE" w:rsidRDefault="007267EE" w:rsidP="007267EE">
      <w:pPr>
        <w:pStyle w:val="BodyText1"/>
      </w:pPr>
      <w:r w:rsidRPr="00174303">
        <w:t xml:space="preserve">The </w:t>
      </w:r>
      <w:proofErr w:type="spellStart"/>
      <w:r w:rsidRPr="00174303">
        <w:t>Bo</w:t>
      </w:r>
      <w:r>
        <w:t>D</w:t>
      </w:r>
      <w:proofErr w:type="spellEnd"/>
      <w:r w:rsidRPr="00174303">
        <w:t xml:space="preserve"> retains the responsibility for managing its own affairs</w:t>
      </w:r>
      <w:r w:rsidR="00024B1B">
        <w:t>,</w:t>
      </w:r>
      <w:r w:rsidRPr="00174303">
        <w:t xml:space="preserve"> including selecting the Chair, Vice-Chair</w:t>
      </w:r>
      <w:r>
        <w:t xml:space="preserve"> and Chair-Elect</w:t>
      </w:r>
      <w:r w:rsidRPr="00174303">
        <w:t xml:space="preserve">; nominating candidates for election to the </w:t>
      </w:r>
      <w:proofErr w:type="spellStart"/>
      <w:r w:rsidRPr="00174303">
        <w:t>Bo</w:t>
      </w:r>
      <w:r>
        <w:t>D</w:t>
      </w:r>
      <w:proofErr w:type="spellEnd"/>
      <w:r w:rsidRPr="00174303">
        <w:t xml:space="preserve">; providing guidance to the Governance/Nominating Committee regarding the criteria they should consider in making their recommendations to the </w:t>
      </w:r>
      <w:proofErr w:type="spellStart"/>
      <w:r w:rsidRPr="00174303">
        <w:t>Bo</w:t>
      </w:r>
      <w:r>
        <w:t>D</w:t>
      </w:r>
      <w:proofErr w:type="spellEnd"/>
      <w:r w:rsidR="00024B1B">
        <w:t xml:space="preserve">; </w:t>
      </w:r>
      <w:r w:rsidRPr="00174303">
        <w:t xml:space="preserve">and constituting committees of the </w:t>
      </w:r>
      <w:proofErr w:type="spellStart"/>
      <w:r w:rsidRPr="00174303">
        <w:t>Bo</w:t>
      </w:r>
      <w:r>
        <w:t>D</w:t>
      </w:r>
      <w:proofErr w:type="spellEnd"/>
      <w:r w:rsidRPr="00174303">
        <w:t>.</w:t>
      </w:r>
    </w:p>
    <w:p w14:paraId="59447CB3" w14:textId="77777777" w:rsidR="007267EE" w:rsidRPr="00174303" w:rsidRDefault="007267EE" w:rsidP="007267EE">
      <w:pPr>
        <w:pStyle w:val="BodyText1"/>
      </w:pPr>
    </w:p>
    <w:p w14:paraId="25F8C54E" w14:textId="0EABBF41" w:rsidR="007267EE" w:rsidRDefault="007267EE" w:rsidP="007267EE">
      <w:pPr>
        <w:pStyle w:val="BodyText1"/>
      </w:pPr>
      <w:r w:rsidRPr="00174303">
        <w:t xml:space="preserve">Subject to the </w:t>
      </w:r>
      <w:r w:rsidR="00024B1B">
        <w:t>b</w:t>
      </w:r>
      <w:r w:rsidRPr="00174303">
        <w:t>y-laws of the organization</w:t>
      </w:r>
      <w:r w:rsidR="003F71C9">
        <w:t>,</w:t>
      </w:r>
      <w:r w:rsidRPr="00174303">
        <w:t xml:space="preserve"> the </w:t>
      </w:r>
      <w:proofErr w:type="spellStart"/>
      <w:r w:rsidRPr="00174303">
        <w:t>B</w:t>
      </w:r>
      <w:r>
        <w:t>oD</w:t>
      </w:r>
      <w:proofErr w:type="spellEnd"/>
      <w:r w:rsidRPr="00174303">
        <w:t xml:space="preserve"> may constitute, seek the advice of and delegate duties and responsibilities to committees of the </w:t>
      </w:r>
      <w:proofErr w:type="spellStart"/>
      <w:r w:rsidRPr="00174303">
        <w:t>Bo</w:t>
      </w:r>
      <w:r>
        <w:t>D</w:t>
      </w:r>
      <w:proofErr w:type="spellEnd"/>
      <w:r w:rsidRPr="00174303">
        <w:t>.</w:t>
      </w:r>
    </w:p>
    <w:p w14:paraId="53B5FB54" w14:textId="77777777" w:rsidR="007267EE" w:rsidRPr="00174303" w:rsidRDefault="007267EE" w:rsidP="007267EE">
      <w:pPr>
        <w:rPr>
          <w:rFonts w:ascii="Arial" w:hAnsi="Arial" w:cs="Arial"/>
        </w:rPr>
      </w:pPr>
    </w:p>
    <w:p w14:paraId="0777B5FD" w14:textId="050C44A0" w:rsidR="007267EE" w:rsidRPr="007267EE" w:rsidRDefault="007267EE" w:rsidP="007267EE">
      <w:pPr>
        <w:widowControl/>
        <w:autoSpaceDE/>
        <w:autoSpaceDN/>
        <w:spacing w:after="160" w:line="278" w:lineRule="auto"/>
        <w:rPr>
          <w:rFonts w:ascii="Arial" w:hAnsi="Arial" w:cs="Arial"/>
          <w:b/>
          <w:bCs/>
        </w:rPr>
      </w:pPr>
      <w:r w:rsidRPr="007267EE">
        <w:rPr>
          <w:rFonts w:ascii="Arial" w:hAnsi="Arial" w:cs="Arial"/>
          <w:b/>
          <w:bCs/>
        </w:rPr>
        <w:t xml:space="preserve">Duties and </w:t>
      </w:r>
      <w:r>
        <w:rPr>
          <w:rFonts w:ascii="Arial" w:hAnsi="Arial" w:cs="Arial"/>
          <w:b/>
          <w:bCs/>
        </w:rPr>
        <w:t>R</w:t>
      </w:r>
      <w:r w:rsidRPr="007267EE">
        <w:rPr>
          <w:rFonts w:ascii="Arial" w:hAnsi="Arial" w:cs="Arial"/>
          <w:b/>
          <w:bCs/>
        </w:rPr>
        <w:t>esponsibilities</w:t>
      </w:r>
    </w:p>
    <w:p w14:paraId="168D50AD" w14:textId="77777777" w:rsidR="007267EE" w:rsidRPr="004D6F19" w:rsidRDefault="007267EE" w:rsidP="002D26A6">
      <w:pPr>
        <w:pStyle w:val="Heading3GovMan"/>
      </w:pPr>
      <w:r w:rsidRPr="004D6F19">
        <w:t>Selection of Management</w:t>
      </w:r>
    </w:p>
    <w:p w14:paraId="465CC54E" w14:textId="77777777" w:rsidR="007267EE" w:rsidRPr="004D6F19" w:rsidRDefault="007267EE" w:rsidP="007267EE">
      <w:pPr>
        <w:pStyle w:val="BodyText1"/>
      </w:pPr>
      <w:r w:rsidRPr="004D6F19">
        <w:t>The Board</w:t>
      </w:r>
      <w:r>
        <w:t xml:space="preserve"> of Directors</w:t>
      </w:r>
      <w:r w:rsidRPr="004D6F19">
        <w:t xml:space="preserve"> has the responsibility:</w:t>
      </w:r>
    </w:p>
    <w:p w14:paraId="700A0D9C" w14:textId="05A22977" w:rsidR="007267EE" w:rsidRPr="004D6F19" w:rsidRDefault="003F71C9" w:rsidP="003F71C9">
      <w:pPr>
        <w:pStyle w:val="BodyText1"/>
        <w:numPr>
          <w:ilvl w:val="0"/>
          <w:numId w:val="38"/>
        </w:numPr>
      </w:pPr>
      <w:r>
        <w:t>T</w:t>
      </w:r>
      <w:r w:rsidR="007267EE" w:rsidRPr="004D6F19">
        <w:t>o appoint and replace the Chief Executive</w:t>
      </w:r>
      <w:r w:rsidR="007267EE">
        <w:t xml:space="preserve"> Officer</w:t>
      </w:r>
      <w:r w:rsidR="007267EE" w:rsidRPr="004D6F19">
        <w:t xml:space="preserve">; to monitor </w:t>
      </w:r>
      <w:r w:rsidR="007267EE">
        <w:t>their</w:t>
      </w:r>
      <w:r w:rsidR="007267EE" w:rsidRPr="004D6F19">
        <w:t xml:space="preserve"> performance; to approve the C</w:t>
      </w:r>
      <w:r w:rsidR="007267EE">
        <w:t>EO</w:t>
      </w:r>
      <w:r w:rsidR="007267EE" w:rsidRPr="004D6F19">
        <w:t xml:space="preserve">’s compensation and </w:t>
      </w:r>
      <w:r w:rsidR="00013345" w:rsidRPr="00013345">
        <w:t>advise them in the execution of their duties</w:t>
      </w:r>
      <w:r w:rsidR="007267EE" w:rsidRPr="004D6F19">
        <w:t>; and</w:t>
      </w:r>
    </w:p>
    <w:p w14:paraId="4CB9166D" w14:textId="312F992E" w:rsidR="007267EE" w:rsidRDefault="003F71C9" w:rsidP="003F71C9">
      <w:pPr>
        <w:pStyle w:val="BodyText1"/>
        <w:numPr>
          <w:ilvl w:val="0"/>
          <w:numId w:val="38"/>
        </w:numPr>
      </w:pPr>
      <w:r>
        <w:t>T</w:t>
      </w:r>
      <w:r w:rsidR="007267EE" w:rsidRPr="004D6F19">
        <w:t>o ensure that plans are made for management succession and development.</w:t>
      </w:r>
    </w:p>
    <w:p w14:paraId="739E3E11" w14:textId="77777777" w:rsidR="007267EE" w:rsidRPr="006E555F" w:rsidRDefault="007267EE" w:rsidP="007267EE">
      <w:pPr>
        <w:pStyle w:val="ListParagraph"/>
        <w:ind w:left="360"/>
        <w:rPr>
          <w:rFonts w:ascii="Arial" w:hAnsi="Arial" w:cs="Arial"/>
        </w:rPr>
      </w:pPr>
    </w:p>
    <w:p w14:paraId="18C016A7" w14:textId="77777777" w:rsidR="007267EE" w:rsidRPr="007267EE" w:rsidRDefault="007267EE" w:rsidP="002D26A6">
      <w:pPr>
        <w:pStyle w:val="Heading3GovMan"/>
      </w:pPr>
      <w:r w:rsidRPr="007267EE">
        <w:t>Monitoring and Acting</w:t>
      </w:r>
    </w:p>
    <w:p w14:paraId="1C31BD8B" w14:textId="77777777" w:rsidR="007267EE" w:rsidRPr="00174303" w:rsidRDefault="007267EE" w:rsidP="007267EE">
      <w:pPr>
        <w:pStyle w:val="BodyText1"/>
      </w:pPr>
      <w:r>
        <w:t>T</w:t>
      </w:r>
      <w:r w:rsidRPr="00174303">
        <w:t>he Board</w:t>
      </w:r>
      <w:r>
        <w:t xml:space="preserve"> of Directors</w:t>
      </w:r>
      <w:r w:rsidRPr="00174303">
        <w:t xml:space="preserve"> has the responsibility:</w:t>
      </w:r>
    </w:p>
    <w:p w14:paraId="3B412BCD" w14:textId="3AFB4521" w:rsidR="007267EE" w:rsidRPr="004D6F19" w:rsidRDefault="00013345" w:rsidP="003F71C9">
      <w:pPr>
        <w:pStyle w:val="BodyText1"/>
        <w:numPr>
          <w:ilvl w:val="0"/>
          <w:numId w:val="39"/>
        </w:numPr>
      </w:pPr>
      <w:r w:rsidRPr="00013345">
        <w:t>To monitor the organization’s progress towards its goals and adjust its direction through management based on changing circumstances. This includes ensuring the annual budget reflects the long-term financial model, capital plan and control systems</w:t>
      </w:r>
      <w:r w:rsidR="007267EE" w:rsidRPr="004D6F19">
        <w:t>;</w:t>
      </w:r>
    </w:p>
    <w:p w14:paraId="4E3A3B0D" w14:textId="2EDF7ABB" w:rsidR="007267EE" w:rsidRPr="004D6F19" w:rsidRDefault="003F71C9" w:rsidP="003F71C9">
      <w:pPr>
        <w:pStyle w:val="BodyText1"/>
        <w:numPr>
          <w:ilvl w:val="0"/>
          <w:numId w:val="39"/>
        </w:numPr>
      </w:pPr>
      <w:r>
        <w:t>T</w:t>
      </w:r>
      <w:r w:rsidR="007267EE" w:rsidRPr="004D6F19">
        <w:t xml:space="preserve">o approve the budget and any </w:t>
      </w:r>
      <w:proofErr w:type="gramStart"/>
      <w:r w:rsidR="007267EE" w:rsidRPr="004D6F19">
        <w:t>expenditures</w:t>
      </w:r>
      <w:proofErr w:type="gramEnd"/>
      <w:r w:rsidR="007267EE" w:rsidRPr="004D6F19">
        <w:t xml:space="preserve"> that deviate materially from the approved budget;</w:t>
      </w:r>
    </w:p>
    <w:p w14:paraId="2AF84AEC" w14:textId="3DA8C7FE" w:rsidR="007267EE" w:rsidRPr="004D6F19" w:rsidRDefault="003F71C9" w:rsidP="003F71C9">
      <w:pPr>
        <w:pStyle w:val="BodyText1"/>
        <w:numPr>
          <w:ilvl w:val="0"/>
          <w:numId w:val="39"/>
        </w:numPr>
      </w:pPr>
      <w:r>
        <w:t>T</w:t>
      </w:r>
      <w:r w:rsidR="007267EE" w:rsidRPr="004D6F19">
        <w:t xml:space="preserve">o identify the </w:t>
      </w:r>
      <w:r w:rsidRPr="004D6F19">
        <w:t>principal</w:t>
      </w:r>
      <w:r w:rsidR="007267EE" w:rsidRPr="004D6F19">
        <w:t xml:space="preserve"> risks of the organization’s business and take all reasonable steps to ensure the implementation of appropriate systems to manage the</w:t>
      </w:r>
      <w:r w:rsidR="00013345">
        <w:t>m</w:t>
      </w:r>
      <w:r w:rsidR="007267EE" w:rsidRPr="004D6F19">
        <w:t>; and</w:t>
      </w:r>
    </w:p>
    <w:p w14:paraId="125F1A7A" w14:textId="7025EC91" w:rsidR="007267EE" w:rsidRDefault="00013345" w:rsidP="003F71C9">
      <w:pPr>
        <w:pStyle w:val="BodyText1"/>
        <w:numPr>
          <w:ilvl w:val="0"/>
          <w:numId w:val="39"/>
        </w:numPr>
      </w:pPr>
      <w:proofErr w:type="gramStart"/>
      <w:r w:rsidRPr="00013345">
        <w:t>To direct management to</w:t>
      </w:r>
      <w:proofErr w:type="gramEnd"/>
      <w:r w:rsidRPr="00013345">
        <w:t xml:space="preserve"> ensure systems are in place to maintain the integrity and effectiveness of the organization’s internal financial controls</w:t>
      </w:r>
      <w:r>
        <w:t xml:space="preserve"> </w:t>
      </w:r>
      <w:r w:rsidR="007267EE" w:rsidRPr="004D6F19">
        <w:t>and management information systems.</w:t>
      </w:r>
    </w:p>
    <w:p w14:paraId="65876C85" w14:textId="77777777" w:rsidR="007267EE" w:rsidRPr="006E555F" w:rsidRDefault="007267EE" w:rsidP="007267EE">
      <w:pPr>
        <w:pStyle w:val="ListParagraph"/>
        <w:ind w:left="360"/>
        <w:rPr>
          <w:rFonts w:ascii="Arial" w:hAnsi="Arial" w:cs="Arial"/>
        </w:rPr>
      </w:pPr>
    </w:p>
    <w:p w14:paraId="175B1EFC" w14:textId="77777777" w:rsidR="007267EE" w:rsidRPr="007267EE" w:rsidRDefault="007267EE" w:rsidP="002D26A6">
      <w:pPr>
        <w:pStyle w:val="Heading3GovMan"/>
      </w:pPr>
      <w:r w:rsidRPr="007267EE">
        <w:t>Strategy Determination</w:t>
      </w:r>
    </w:p>
    <w:p w14:paraId="1DC055E8" w14:textId="77777777" w:rsidR="007267EE" w:rsidRPr="00174303" w:rsidRDefault="007267EE" w:rsidP="007267EE">
      <w:pPr>
        <w:pStyle w:val="BodyText1"/>
      </w:pPr>
      <w:r w:rsidRPr="00174303">
        <w:t xml:space="preserve">The Board </w:t>
      </w:r>
      <w:r>
        <w:t xml:space="preserve">of Directors </w:t>
      </w:r>
      <w:r w:rsidRPr="00174303">
        <w:t>has the responsibility:</w:t>
      </w:r>
    </w:p>
    <w:p w14:paraId="76AC6D22" w14:textId="5E69D989" w:rsidR="007267EE" w:rsidRPr="006E555F" w:rsidRDefault="003F71C9" w:rsidP="003F71C9">
      <w:pPr>
        <w:pStyle w:val="BodyText1"/>
        <w:numPr>
          <w:ilvl w:val="0"/>
          <w:numId w:val="40"/>
        </w:numPr>
      </w:pPr>
      <w:r>
        <w:t>T</w:t>
      </w:r>
      <w:r w:rsidR="007267EE" w:rsidRPr="006E555F">
        <w:t>o review, with management, the mission of the organization, its objectives and goals, and the strategies by which it proposes to reach those goals; and</w:t>
      </w:r>
    </w:p>
    <w:p w14:paraId="4FE3B8F9" w14:textId="4C651F2D" w:rsidR="007267EE" w:rsidRDefault="003F71C9" w:rsidP="003F71C9">
      <w:pPr>
        <w:pStyle w:val="BodyText1"/>
        <w:numPr>
          <w:ilvl w:val="0"/>
          <w:numId w:val="40"/>
        </w:numPr>
      </w:pPr>
      <w:r>
        <w:t>T</w:t>
      </w:r>
      <w:r w:rsidR="007267EE" w:rsidRPr="006E555F">
        <w:t>o review progress in achieving the goals established in the strategic plans.</w:t>
      </w:r>
    </w:p>
    <w:p w14:paraId="6E3BF99A" w14:textId="77777777" w:rsidR="007267EE" w:rsidRDefault="007267EE" w:rsidP="007267EE">
      <w:pPr>
        <w:rPr>
          <w:rFonts w:ascii="Arial" w:hAnsi="Arial" w:cs="Arial"/>
        </w:rPr>
      </w:pPr>
    </w:p>
    <w:p w14:paraId="553A0F4E" w14:textId="77777777" w:rsidR="007267EE" w:rsidRPr="007267EE" w:rsidRDefault="007267EE" w:rsidP="002D26A6">
      <w:pPr>
        <w:pStyle w:val="Heading3GovMan"/>
      </w:pPr>
      <w:r w:rsidRPr="007267EE">
        <w:t>Policies and Procedures</w:t>
      </w:r>
    </w:p>
    <w:p w14:paraId="2F69FFE0" w14:textId="77777777" w:rsidR="007267EE" w:rsidRPr="00174303" w:rsidRDefault="007267EE" w:rsidP="007267EE">
      <w:pPr>
        <w:pStyle w:val="BodyText1"/>
      </w:pPr>
      <w:r w:rsidRPr="00174303">
        <w:t>The Board</w:t>
      </w:r>
      <w:r>
        <w:t xml:space="preserve"> of Directors</w:t>
      </w:r>
      <w:r w:rsidRPr="00174303">
        <w:t xml:space="preserve"> has the responsibility:</w:t>
      </w:r>
    </w:p>
    <w:p w14:paraId="1089F45E" w14:textId="6F9AFE47" w:rsidR="007267EE" w:rsidRPr="006E555F" w:rsidRDefault="003F71C9" w:rsidP="003F71C9">
      <w:pPr>
        <w:pStyle w:val="BodyText1"/>
        <w:numPr>
          <w:ilvl w:val="0"/>
          <w:numId w:val="41"/>
        </w:numPr>
      </w:pPr>
      <w:r>
        <w:t>T</w:t>
      </w:r>
      <w:r w:rsidR="007267EE" w:rsidRPr="006E555F">
        <w:t xml:space="preserve">o develop, approve and monitor compliance with all </w:t>
      </w:r>
      <w:proofErr w:type="spellStart"/>
      <w:r w:rsidR="007267EE" w:rsidRPr="006E555F">
        <w:t>Bo</w:t>
      </w:r>
      <w:r w:rsidR="007267EE">
        <w:t>D</w:t>
      </w:r>
      <w:proofErr w:type="spellEnd"/>
      <w:r w:rsidR="009249A6">
        <w:t xml:space="preserve"> policies</w:t>
      </w:r>
      <w:r w:rsidR="007267EE">
        <w:t xml:space="preserve"> governing</w:t>
      </w:r>
      <w:r w:rsidR="007267EE" w:rsidRPr="006E555F">
        <w:t xml:space="preserve"> the organization’s operations;</w:t>
      </w:r>
    </w:p>
    <w:p w14:paraId="17707246" w14:textId="0E167383" w:rsidR="007267EE" w:rsidRDefault="003F71C9" w:rsidP="003F71C9">
      <w:pPr>
        <w:pStyle w:val="BodyText1"/>
        <w:numPr>
          <w:ilvl w:val="0"/>
          <w:numId w:val="41"/>
        </w:numPr>
      </w:pPr>
      <w:r>
        <w:t>T</w:t>
      </w:r>
      <w:r w:rsidR="007267EE" w:rsidRPr="006E555F">
        <w:t>o direct management to implement systems ensur</w:t>
      </w:r>
      <w:r w:rsidR="003C0377">
        <w:t>ing</w:t>
      </w:r>
      <w:r w:rsidR="007267EE" w:rsidRPr="006E555F">
        <w:t xml:space="preserve"> the organization operates within applicable laws and regulations, and to the highest ethical and moral standards.</w:t>
      </w:r>
    </w:p>
    <w:p w14:paraId="30F9751A" w14:textId="77777777" w:rsidR="003C0377" w:rsidRDefault="003C0377" w:rsidP="003C0377">
      <w:pPr>
        <w:pStyle w:val="BodyText1"/>
      </w:pPr>
    </w:p>
    <w:p w14:paraId="52F0CE4A" w14:textId="77777777" w:rsidR="003C0377" w:rsidRDefault="003C0377" w:rsidP="003C0377">
      <w:pPr>
        <w:pStyle w:val="BodyText1"/>
      </w:pPr>
    </w:p>
    <w:p w14:paraId="4FDC9CC7" w14:textId="77777777" w:rsidR="007267EE" w:rsidRPr="006E555F" w:rsidRDefault="007267EE" w:rsidP="007267EE">
      <w:pPr>
        <w:pStyle w:val="ListParagraph"/>
        <w:ind w:left="360"/>
        <w:rPr>
          <w:rFonts w:ascii="Arial" w:hAnsi="Arial" w:cs="Arial"/>
        </w:rPr>
      </w:pPr>
    </w:p>
    <w:p w14:paraId="5D7764B8" w14:textId="77777777" w:rsidR="007267EE" w:rsidRPr="007267EE" w:rsidRDefault="007267EE" w:rsidP="002D26A6">
      <w:pPr>
        <w:pStyle w:val="Heading3GovMan"/>
      </w:pPr>
      <w:r w:rsidRPr="007267EE">
        <w:lastRenderedPageBreak/>
        <w:t>Compliance Reporting and Communications</w:t>
      </w:r>
    </w:p>
    <w:p w14:paraId="485FCC4C" w14:textId="77777777" w:rsidR="007267EE" w:rsidRPr="00174303" w:rsidRDefault="007267EE" w:rsidP="007267EE">
      <w:pPr>
        <w:pStyle w:val="BodyText1"/>
      </w:pPr>
      <w:r w:rsidRPr="00174303">
        <w:t>The Board</w:t>
      </w:r>
      <w:r>
        <w:t xml:space="preserve"> of Directors</w:t>
      </w:r>
      <w:r w:rsidRPr="00174303">
        <w:t xml:space="preserve"> has the responsibility:</w:t>
      </w:r>
    </w:p>
    <w:p w14:paraId="1E2D5734" w14:textId="7F2FE09D" w:rsidR="007267EE" w:rsidRPr="006E555F" w:rsidRDefault="00013345" w:rsidP="00013345">
      <w:pPr>
        <w:pStyle w:val="BodyText1"/>
        <w:numPr>
          <w:ilvl w:val="0"/>
          <w:numId w:val="42"/>
        </w:numPr>
      </w:pPr>
      <w:r>
        <w:t>T</w:t>
      </w:r>
      <w:r w:rsidR="007267EE" w:rsidRPr="006E555F">
        <w:t>o ensure that the financial results are reported fairly and in accordance with generally accepted accounting principles;</w:t>
      </w:r>
    </w:p>
    <w:p w14:paraId="4C772654" w14:textId="36003C11" w:rsidR="007267EE" w:rsidRPr="006E555F" w:rsidRDefault="00013345" w:rsidP="00013345">
      <w:pPr>
        <w:pStyle w:val="BodyText1"/>
        <w:numPr>
          <w:ilvl w:val="0"/>
          <w:numId w:val="42"/>
        </w:numPr>
      </w:pPr>
      <w:r>
        <w:t>T</w:t>
      </w:r>
      <w:r w:rsidR="007267EE" w:rsidRPr="006E555F">
        <w:t>o ensure timely reporting of any other developments that have a significant and material effect on the performance of the organization and as required under the terms of reference of the organization’s c</w:t>
      </w:r>
      <w:r w:rsidR="007267EE">
        <w:t>onstitution</w:t>
      </w:r>
      <w:r w:rsidR="007267EE" w:rsidRPr="006E555F">
        <w:t>;</w:t>
      </w:r>
    </w:p>
    <w:p w14:paraId="12064673" w14:textId="6C05A70A" w:rsidR="007267EE" w:rsidRPr="006E555F" w:rsidRDefault="00013345" w:rsidP="00013345">
      <w:pPr>
        <w:pStyle w:val="BodyText1"/>
        <w:numPr>
          <w:ilvl w:val="0"/>
          <w:numId w:val="42"/>
        </w:numPr>
      </w:pPr>
      <w:r>
        <w:t>T</w:t>
      </w:r>
      <w:r w:rsidR="007267EE" w:rsidRPr="006E555F">
        <w:t xml:space="preserve">o report annually to its members on the </w:t>
      </w:r>
      <w:proofErr w:type="spellStart"/>
      <w:r w:rsidR="007267EE" w:rsidRPr="006E555F">
        <w:t>Bo</w:t>
      </w:r>
      <w:r w:rsidR="007267EE">
        <w:t>D’</w:t>
      </w:r>
      <w:r w:rsidR="007267EE" w:rsidRPr="006E555F">
        <w:t>s</w:t>
      </w:r>
      <w:proofErr w:type="spellEnd"/>
      <w:r w:rsidR="007267EE" w:rsidRPr="006E555F">
        <w:t xml:space="preserve"> stewardship for the preceding year; and</w:t>
      </w:r>
    </w:p>
    <w:p w14:paraId="15C96CC4" w14:textId="5B2431B6" w:rsidR="007267EE" w:rsidRDefault="00013345" w:rsidP="00013345">
      <w:pPr>
        <w:pStyle w:val="BodyText1"/>
        <w:numPr>
          <w:ilvl w:val="0"/>
          <w:numId w:val="42"/>
        </w:numPr>
      </w:pPr>
      <w:r>
        <w:t>T</w:t>
      </w:r>
      <w:r w:rsidR="007267EE" w:rsidRPr="006E555F">
        <w:t xml:space="preserve">o ensure that the organization has in place a policy to enable the organization to communicate effectively with </w:t>
      </w:r>
      <w:proofErr w:type="gramStart"/>
      <w:r w:rsidR="003C0377">
        <w:t xml:space="preserve">all </w:t>
      </w:r>
      <w:r w:rsidR="007267EE" w:rsidRPr="006E555F">
        <w:t>those</w:t>
      </w:r>
      <w:proofErr w:type="gramEnd"/>
      <w:r w:rsidR="007267EE" w:rsidRPr="006E555F">
        <w:t xml:space="preserve"> it serves.</w:t>
      </w:r>
    </w:p>
    <w:p w14:paraId="6B5E5D83" w14:textId="77777777" w:rsidR="007267EE" w:rsidRPr="009B4657" w:rsidRDefault="007267EE" w:rsidP="007267EE">
      <w:pPr>
        <w:pStyle w:val="ListParagraph"/>
        <w:ind w:left="360"/>
        <w:rPr>
          <w:rFonts w:ascii="Arial" w:hAnsi="Arial" w:cs="Arial"/>
        </w:rPr>
      </w:pPr>
    </w:p>
    <w:p w14:paraId="1E366147" w14:textId="4E93F6B6" w:rsidR="007267EE" w:rsidRPr="007267EE" w:rsidRDefault="007267EE" w:rsidP="00E03C01">
      <w:pPr>
        <w:pStyle w:val="Heading3GovMan"/>
      </w:pPr>
      <w:r w:rsidRPr="007267EE">
        <w:t xml:space="preserve">General </w:t>
      </w:r>
      <w:r>
        <w:t>L</w:t>
      </w:r>
      <w:r w:rsidRPr="007267EE">
        <w:t xml:space="preserve">egal </w:t>
      </w:r>
      <w:r>
        <w:t>O</w:t>
      </w:r>
      <w:r w:rsidRPr="007267EE">
        <w:t>bligations of the Board of Directors</w:t>
      </w:r>
    </w:p>
    <w:p w14:paraId="273EAFD8" w14:textId="06FB5E93" w:rsidR="007267EE" w:rsidRDefault="009249A6" w:rsidP="007267EE">
      <w:pPr>
        <w:pStyle w:val="BodyText1"/>
      </w:pPr>
      <w:r>
        <w:t xml:space="preserve">The Board of Directors </w:t>
      </w:r>
      <w:r w:rsidR="003C0377">
        <w:t>must comply</w:t>
      </w:r>
      <w:r w:rsidR="007267EE" w:rsidRPr="00174303">
        <w:t xml:space="preserve"> with the Act under which the organization is incorporated and other applicable laws and regulations.</w:t>
      </w:r>
    </w:p>
    <w:p w14:paraId="07E5B2DE" w14:textId="77777777" w:rsidR="009249A6" w:rsidRPr="00174303" w:rsidRDefault="009249A6" w:rsidP="007267EE">
      <w:pPr>
        <w:pStyle w:val="BodyText1"/>
      </w:pPr>
    </w:p>
    <w:p w14:paraId="2AECBD26" w14:textId="1509C19F" w:rsidR="007267EE" w:rsidRPr="00174303" w:rsidRDefault="007267EE" w:rsidP="007267EE">
      <w:pPr>
        <w:pStyle w:val="BodyText1"/>
      </w:pPr>
      <w:r w:rsidRPr="00174303">
        <w:t xml:space="preserve">Directors are under a fiduciary duty to the organization to carry out the duties of their office. </w:t>
      </w:r>
      <w:r w:rsidR="003C0377">
        <w:t>Specifically</w:t>
      </w:r>
      <w:r w:rsidRPr="00174303">
        <w:t>, to act:</w:t>
      </w:r>
    </w:p>
    <w:p w14:paraId="57211FD0" w14:textId="7B05482A" w:rsidR="007267EE" w:rsidRPr="006E555F" w:rsidRDefault="009249A6" w:rsidP="009249A6">
      <w:pPr>
        <w:pStyle w:val="BodyText1"/>
        <w:numPr>
          <w:ilvl w:val="0"/>
          <w:numId w:val="43"/>
        </w:numPr>
      </w:pPr>
      <w:r>
        <w:t>H</w:t>
      </w:r>
      <w:r w:rsidR="007267EE" w:rsidRPr="006E555F">
        <w:t>onestly and in good faith;</w:t>
      </w:r>
    </w:p>
    <w:p w14:paraId="2CCE5391" w14:textId="00F5659F" w:rsidR="007267EE" w:rsidRPr="006E555F" w:rsidRDefault="009249A6" w:rsidP="009249A6">
      <w:pPr>
        <w:pStyle w:val="BodyText1"/>
        <w:numPr>
          <w:ilvl w:val="0"/>
          <w:numId w:val="43"/>
        </w:numPr>
      </w:pPr>
      <w:r>
        <w:t>I</w:t>
      </w:r>
      <w:r w:rsidR="007267EE" w:rsidRPr="006E555F">
        <w:t>n the best interests of the organization; and</w:t>
      </w:r>
    </w:p>
    <w:p w14:paraId="0268B5D3" w14:textId="1FA155F7" w:rsidR="007267EE" w:rsidRPr="006E555F" w:rsidRDefault="009249A6" w:rsidP="009249A6">
      <w:pPr>
        <w:pStyle w:val="BodyText1"/>
        <w:numPr>
          <w:ilvl w:val="0"/>
          <w:numId w:val="43"/>
        </w:numPr>
      </w:pPr>
      <w:r>
        <w:t>W</w:t>
      </w:r>
      <w:r w:rsidR="007267EE" w:rsidRPr="006E555F">
        <w:t xml:space="preserve">ith the care, diligence and skill </w:t>
      </w:r>
      <w:r w:rsidR="003C0377">
        <w:t xml:space="preserve">expected </w:t>
      </w:r>
      <w:r w:rsidR="007267EE" w:rsidRPr="006E555F">
        <w:t>of a reasonably prudent person.</w:t>
      </w:r>
    </w:p>
    <w:p w14:paraId="18A7971E" w14:textId="77777777" w:rsidR="009249A6" w:rsidRDefault="009249A6" w:rsidP="007267EE">
      <w:pPr>
        <w:pStyle w:val="BodyText1"/>
      </w:pPr>
    </w:p>
    <w:p w14:paraId="06141275" w14:textId="3C35F4CA" w:rsidR="007267EE" w:rsidRPr="00174303" w:rsidRDefault="007267EE" w:rsidP="007267EE">
      <w:pPr>
        <w:pStyle w:val="BodyText1"/>
      </w:pPr>
      <w:r w:rsidRPr="00174303">
        <w:t>Directors have specific statutory duties and obligations under employment, environmental and financial reporting law</w:t>
      </w:r>
      <w:r w:rsidR="009249A6">
        <w:t>,</w:t>
      </w:r>
      <w:r w:rsidRPr="00174303">
        <w:t xml:space="preserve"> as well as under the withholding provisions of taxation law.</w:t>
      </w:r>
    </w:p>
    <w:p w14:paraId="4B14CBD3" w14:textId="77777777" w:rsidR="007267EE" w:rsidRPr="00174303" w:rsidRDefault="007267EE" w:rsidP="007267EE">
      <w:pPr>
        <w:pStyle w:val="BodyText1"/>
      </w:pPr>
    </w:p>
    <w:sectPr w:rsidR="007267EE" w:rsidRPr="00174303" w:rsidSect="00A56DC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44B51" w14:textId="77777777" w:rsidR="00DC2283" w:rsidRDefault="00DC2283">
      <w:r>
        <w:separator/>
      </w:r>
    </w:p>
  </w:endnote>
  <w:endnote w:type="continuationSeparator" w:id="0">
    <w:p w14:paraId="7DE7B693" w14:textId="77777777" w:rsidR="00DC2283" w:rsidRDefault="00DC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STERLING-BOOK">
    <w:altName w:val="Calibri"/>
    <w:panose1 w:val="00000000000000000000"/>
    <w:charset w:val="4D"/>
    <w:family w:val="auto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58398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98E439" w14:textId="14861B97" w:rsidR="005355A2" w:rsidRDefault="00E03C01" w:rsidP="00C223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0324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783314" w14:textId="77777777" w:rsidR="005355A2" w:rsidRDefault="005355A2" w:rsidP="009906CC">
    <w:pPr>
      <w:pStyle w:val="Footer"/>
      <w:ind w:right="360"/>
    </w:pPr>
  </w:p>
  <w:p w14:paraId="13DA8D05" w14:textId="77777777" w:rsidR="00FD14E1" w:rsidRDefault="00FD14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97CD" w14:textId="1CEE21CF" w:rsidR="00EF7DCA" w:rsidRDefault="00EF7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138F1" w14:textId="77777777" w:rsidR="00DC2283" w:rsidRDefault="00DC2283">
      <w:r>
        <w:separator/>
      </w:r>
    </w:p>
  </w:footnote>
  <w:footnote w:type="continuationSeparator" w:id="0">
    <w:p w14:paraId="2F08680F" w14:textId="77777777" w:rsidR="00DC2283" w:rsidRDefault="00DC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D579" w14:textId="349E53F2" w:rsidR="00EF7DCA" w:rsidRDefault="00EF7DCA">
    <w:pPr>
      <w:pStyle w:val="Header"/>
    </w:pPr>
    <w:r>
      <w:rPr>
        <w:noProof/>
      </w:rPr>
      <w:drawing>
        <wp:anchor distT="0" distB="0" distL="0" distR="0" simplePos="0" relativeHeight="251666432" behindDoc="1" locked="0" layoutInCell="1" allowOverlap="1" wp14:anchorId="39073817" wp14:editId="7FEC2EDA">
          <wp:simplePos x="0" y="0"/>
          <wp:positionH relativeFrom="page">
            <wp:posOffset>914400</wp:posOffset>
          </wp:positionH>
          <wp:positionV relativeFrom="page">
            <wp:posOffset>323586</wp:posOffset>
          </wp:positionV>
          <wp:extent cx="1082039" cy="426719"/>
          <wp:effectExtent l="0" t="0" r="4445" b="0"/>
          <wp:wrapNone/>
          <wp:docPr id="1" name="Image 1" descr="A logo with blue and black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and black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7147" w14:textId="3F392E28" w:rsidR="00A56DC3" w:rsidRDefault="00A56DC3">
    <w:pPr>
      <w:pStyle w:val="Header"/>
    </w:pPr>
    <w:r>
      <w:rPr>
        <w:noProof/>
      </w:rPr>
      <w:drawing>
        <wp:anchor distT="0" distB="0" distL="0" distR="0" simplePos="0" relativeHeight="251664384" behindDoc="1" locked="0" layoutInCell="1" allowOverlap="1" wp14:anchorId="0FAC9604" wp14:editId="0AEE36CC">
          <wp:simplePos x="0" y="0"/>
          <wp:positionH relativeFrom="page">
            <wp:posOffset>914400</wp:posOffset>
          </wp:positionH>
          <wp:positionV relativeFrom="page">
            <wp:posOffset>548005</wp:posOffset>
          </wp:positionV>
          <wp:extent cx="1082039" cy="426719"/>
          <wp:effectExtent l="0" t="0" r="4445" b="0"/>
          <wp:wrapNone/>
          <wp:docPr id="1858959758" name="Image 1" descr="A logo with blue and black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59758" name="Image 1" descr="A logo with blue and black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581"/>
    <w:multiLevelType w:val="hybridMultilevel"/>
    <w:tmpl w:val="4244B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7B69"/>
    <w:multiLevelType w:val="hybridMultilevel"/>
    <w:tmpl w:val="6BE49B52"/>
    <w:lvl w:ilvl="0" w:tplc="5F06D03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443A5"/>
    <w:multiLevelType w:val="hybridMultilevel"/>
    <w:tmpl w:val="BF1AB7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D15CC"/>
    <w:multiLevelType w:val="hybridMultilevel"/>
    <w:tmpl w:val="CF20BE1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231B8"/>
    <w:multiLevelType w:val="hybridMultilevel"/>
    <w:tmpl w:val="8E82ADE4"/>
    <w:lvl w:ilvl="0" w:tplc="E9D651AC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A2E18"/>
    <w:multiLevelType w:val="multilevel"/>
    <w:tmpl w:val="FA90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7D36D16"/>
    <w:multiLevelType w:val="hybridMultilevel"/>
    <w:tmpl w:val="8B282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F2309"/>
    <w:multiLevelType w:val="hybridMultilevel"/>
    <w:tmpl w:val="86F4B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32D2C"/>
    <w:multiLevelType w:val="hybridMultilevel"/>
    <w:tmpl w:val="4F4C7B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624B5"/>
    <w:multiLevelType w:val="hybridMultilevel"/>
    <w:tmpl w:val="456801F0"/>
    <w:lvl w:ilvl="0" w:tplc="BBE01B86">
      <w:start w:val="8"/>
      <w:numFmt w:val="bullet"/>
      <w:lvlText w:val="•"/>
      <w:lvlJc w:val="left"/>
      <w:pPr>
        <w:ind w:left="360" w:hanging="360"/>
      </w:pPr>
      <w:rPr>
        <w:rFonts w:ascii="FOUNDRYSTERLING-BOOK" w:eastAsiaTheme="minorHAnsi" w:hAnsi="FOUNDRYSTERLING-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04BE7"/>
    <w:multiLevelType w:val="hybridMultilevel"/>
    <w:tmpl w:val="66044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05B99"/>
    <w:multiLevelType w:val="hybridMultilevel"/>
    <w:tmpl w:val="B20AB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53FA"/>
    <w:multiLevelType w:val="hybridMultilevel"/>
    <w:tmpl w:val="CE7041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157E9"/>
    <w:multiLevelType w:val="hybridMultilevel"/>
    <w:tmpl w:val="A1328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F1342"/>
    <w:multiLevelType w:val="hybridMultilevel"/>
    <w:tmpl w:val="203E6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9D0999"/>
    <w:multiLevelType w:val="hybridMultilevel"/>
    <w:tmpl w:val="F98652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D64E4"/>
    <w:multiLevelType w:val="hybridMultilevel"/>
    <w:tmpl w:val="A61AAF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D655D"/>
    <w:multiLevelType w:val="hybridMultilevel"/>
    <w:tmpl w:val="FEDCE4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F0B2C"/>
    <w:multiLevelType w:val="hybridMultilevel"/>
    <w:tmpl w:val="A01E38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43515"/>
    <w:multiLevelType w:val="hybridMultilevel"/>
    <w:tmpl w:val="60FAE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831E4"/>
    <w:multiLevelType w:val="hybridMultilevel"/>
    <w:tmpl w:val="8EDC1C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109C7"/>
    <w:multiLevelType w:val="hybridMultilevel"/>
    <w:tmpl w:val="8F2024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5686C"/>
    <w:multiLevelType w:val="hybridMultilevel"/>
    <w:tmpl w:val="718EB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9053D"/>
    <w:multiLevelType w:val="hybridMultilevel"/>
    <w:tmpl w:val="3F5C1B12"/>
    <w:lvl w:ilvl="0" w:tplc="5F06D03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E27A12"/>
    <w:multiLevelType w:val="hybridMultilevel"/>
    <w:tmpl w:val="D6D6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166CC"/>
    <w:multiLevelType w:val="hybridMultilevel"/>
    <w:tmpl w:val="D20A4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D0AAC"/>
    <w:multiLevelType w:val="hybridMultilevel"/>
    <w:tmpl w:val="2F568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93DCB"/>
    <w:multiLevelType w:val="hybridMultilevel"/>
    <w:tmpl w:val="B0C8629C"/>
    <w:lvl w:ilvl="0" w:tplc="5F06D03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F778BD"/>
    <w:multiLevelType w:val="hybridMultilevel"/>
    <w:tmpl w:val="7D54A656"/>
    <w:lvl w:ilvl="0" w:tplc="5F06D03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87984"/>
    <w:multiLevelType w:val="hybridMultilevel"/>
    <w:tmpl w:val="334C6030"/>
    <w:lvl w:ilvl="0" w:tplc="5F06D03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F62021"/>
    <w:multiLevelType w:val="hybridMultilevel"/>
    <w:tmpl w:val="928EEF4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05388D"/>
    <w:multiLevelType w:val="hybridMultilevel"/>
    <w:tmpl w:val="CC7088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16A4"/>
    <w:multiLevelType w:val="hybridMultilevel"/>
    <w:tmpl w:val="3CA63280"/>
    <w:lvl w:ilvl="0" w:tplc="BBE01B86">
      <w:start w:val="8"/>
      <w:numFmt w:val="bullet"/>
      <w:lvlText w:val="•"/>
      <w:lvlJc w:val="left"/>
      <w:pPr>
        <w:ind w:left="360" w:hanging="360"/>
      </w:pPr>
      <w:rPr>
        <w:rFonts w:ascii="FOUNDRYSTERLING-BOOK" w:eastAsiaTheme="minorHAnsi" w:hAnsi="FOUNDRYSTERLING-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F3F7E"/>
    <w:multiLevelType w:val="hybridMultilevel"/>
    <w:tmpl w:val="F99CA2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44C0D"/>
    <w:multiLevelType w:val="hybridMultilevel"/>
    <w:tmpl w:val="67F0F4EC"/>
    <w:lvl w:ilvl="0" w:tplc="8D323578">
      <w:start w:val="1"/>
      <w:numFmt w:val="lowerLetter"/>
      <w:lvlText w:val="%1."/>
      <w:lvlJc w:val="left"/>
      <w:pPr>
        <w:ind w:left="1080" w:hanging="360"/>
      </w:pPr>
      <w:rPr>
        <w:rFonts w:asciiTheme="minorHAnsi" w:eastAsia="Calibri" w:hAnsiTheme="min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F654B6"/>
    <w:multiLevelType w:val="hybridMultilevel"/>
    <w:tmpl w:val="914C9650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0B4D37"/>
    <w:multiLevelType w:val="hybridMultilevel"/>
    <w:tmpl w:val="DAEE9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60202"/>
    <w:multiLevelType w:val="hybridMultilevel"/>
    <w:tmpl w:val="4C9200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D04F2"/>
    <w:multiLevelType w:val="hybridMultilevel"/>
    <w:tmpl w:val="C804FE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23004"/>
    <w:multiLevelType w:val="hybridMultilevel"/>
    <w:tmpl w:val="6846ACCA"/>
    <w:lvl w:ilvl="0" w:tplc="5F06D03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D45A8"/>
    <w:multiLevelType w:val="hybridMultilevel"/>
    <w:tmpl w:val="08609C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C0C8D"/>
    <w:multiLevelType w:val="hybridMultilevel"/>
    <w:tmpl w:val="4AFAC3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67D26"/>
    <w:multiLevelType w:val="hybridMultilevel"/>
    <w:tmpl w:val="F7ECC5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742611">
    <w:abstractNumId w:val="16"/>
  </w:num>
  <w:num w:numId="2" w16cid:durableId="1827280792">
    <w:abstractNumId w:val="24"/>
  </w:num>
  <w:num w:numId="3" w16cid:durableId="488058301">
    <w:abstractNumId w:val="33"/>
  </w:num>
  <w:num w:numId="4" w16cid:durableId="1666980414">
    <w:abstractNumId w:val="5"/>
  </w:num>
  <w:num w:numId="5" w16cid:durableId="1206679002">
    <w:abstractNumId w:val="8"/>
  </w:num>
  <w:num w:numId="6" w16cid:durableId="1550605737">
    <w:abstractNumId w:val="4"/>
  </w:num>
  <w:num w:numId="7" w16cid:durableId="1321081354">
    <w:abstractNumId w:val="34"/>
  </w:num>
  <w:num w:numId="8" w16cid:durableId="1771899729">
    <w:abstractNumId w:val="9"/>
  </w:num>
  <w:num w:numId="9" w16cid:durableId="1551839314">
    <w:abstractNumId w:val="32"/>
  </w:num>
  <w:num w:numId="10" w16cid:durableId="1818571325">
    <w:abstractNumId w:val="0"/>
  </w:num>
  <w:num w:numId="11" w16cid:durableId="150828138">
    <w:abstractNumId w:val="26"/>
  </w:num>
  <w:num w:numId="12" w16cid:durableId="367068303">
    <w:abstractNumId w:val="6"/>
  </w:num>
  <w:num w:numId="13" w16cid:durableId="909119837">
    <w:abstractNumId w:val="25"/>
  </w:num>
  <w:num w:numId="14" w16cid:durableId="103116364">
    <w:abstractNumId w:val="12"/>
  </w:num>
  <w:num w:numId="15" w16cid:durableId="1537280277">
    <w:abstractNumId w:val="10"/>
  </w:num>
  <w:num w:numId="16" w16cid:durableId="1705668609">
    <w:abstractNumId w:val="19"/>
  </w:num>
  <w:num w:numId="17" w16cid:durableId="1546522337">
    <w:abstractNumId w:val="2"/>
  </w:num>
  <w:num w:numId="18" w16cid:durableId="653074135">
    <w:abstractNumId w:val="21"/>
  </w:num>
  <w:num w:numId="19" w16cid:durableId="42947175">
    <w:abstractNumId w:val="41"/>
  </w:num>
  <w:num w:numId="20" w16cid:durableId="2071340013">
    <w:abstractNumId w:val="40"/>
  </w:num>
  <w:num w:numId="21" w16cid:durableId="209924824">
    <w:abstractNumId w:val="22"/>
  </w:num>
  <w:num w:numId="22" w16cid:durableId="1085112218">
    <w:abstractNumId w:val="7"/>
  </w:num>
  <w:num w:numId="23" w16cid:durableId="1462378310">
    <w:abstractNumId w:val="36"/>
  </w:num>
  <w:num w:numId="24" w16cid:durableId="478183203">
    <w:abstractNumId w:val="13"/>
  </w:num>
  <w:num w:numId="25" w16cid:durableId="1130057566">
    <w:abstractNumId w:val="3"/>
  </w:num>
  <w:num w:numId="26" w16cid:durableId="1836266344">
    <w:abstractNumId w:val="31"/>
  </w:num>
  <w:num w:numId="27" w16cid:durableId="1841889438">
    <w:abstractNumId w:val="30"/>
  </w:num>
  <w:num w:numId="28" w16cid:durableId="1760056551">
    <w:abstractNumId w:val="15"/>
  </w:num>
  <w:num w:numId="29" w16cid:durableId="1815173925">
    <w:abstractNumId w:val="35"/>
  </w:num>
  <w:num w:numId="30" w16cid:durableId="948899742">
    <w:abstractNumId w:val="28"/>
  </w:num>
  <w:num w:numId="31" w16cid:durableId="1001085109">
    <w:abstractNumId w:val="39"/>
  </w:num>
  <w:num w:numId="32" w16cid:durableId="748959989">
    <w:abstractNumId w:val="23"/>
  </w:num>
  <w:num w:numId="33" w16cid:durableId="2039624159">
    <w:abstractNumId w:val="1"/>
  </w:num>
  <w:num w:numId="34" w16cid:durableId="1180315933">
    <w:abstractNumId w:val="29"/>
  </w:num>
  <w:num w:numId="35" w16cid:durableId="1048535365">
    <w:abstractNumId w:val="27"/>
  </w:num>
  <w:num w:numId="36" w16cid:durableId="1141575044">
    <w:abstractNumId w:val="14"/>
  </w:num>
  <w:num w:numId="37" w16cid:durableId="10030616">
    <w:abstractNumId w:val="38"/>
  </w:num>
  <w:num w:numId="38" w16cid:durableId="1733960518">
    <w:abstractNumId w:val="42"/>
  </w:num>
  <w:num w:numId="39" w16cid:durableId="415783966">
    <w:abstractNumId w:val="18"/>
  </w:num>
  <w:num w:numId="40" w16cid:durableId="1306011368">
    <w:abstractNumId w:val="20"/>
  </w:num>
  <w:num w:numId="41" w16cid:durableId="195049518">
    <w:abstractNumId w:val="37"/>
  </w:num>
  <w:num w:numId="42" w16cid:durableId="1370303868">
    <w:abstractNumId w:val="17"/>
  </w:num>
  <w:num w:numId="43" w16cid:durableId="164858293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76"/>
    <w:rsid w:val="0000592B"/>
    <w:rsid w:val="00013345"/>
    <w:rsid w:val="00020A21"/>
    <w:rsid w:val="00021B5B"/>
    <w:rsid w:val="00022EFF"/>
    <w:rsid w:val="00024B1B"/>
    <w:rsid w:val="00031A9B"/>
    <w:rsid w:val="00034512"/>
    <w:rsid w:val="00052CD2"/>
    <w:rsid w:val="00052CF0"/>
    <w:rsid w:val="00065986"/>
    <w:rsid w:val="00070DBC"/>
    <w:rsid w:val="000C50FC"/>
    <w:rsid w:val="000D76E7"/>
    <w:rsid w:val="00104916"/>
    <w:rsid w:val="0011157E"/>
    <w:rsid w:val="0011260B"/>
    <w:rsid w:val="00115C24"/>
    <w:rsid w:val="001243C9"/>
    <w:rsid w:val="001342CE"/>
    <w:rsid w:val="0014274D"/>
    <w:rsid w:val="00144F5D"/>
    <w:rsid w:val="00160590"/>
    <w:rsid w:val="00162978"/>
    <w:rsid w:val="00166D95"/>
    <w:rsid w:val="00176BF6"/>
    <w:rsid w:val="00180B1D"/>
    <w:rsid w:val="0019145B"/>
    <w:rsid w:val="00192ED4"/>
    <w:rsid w:val="00196544"/>
    <w:rsid w:val="001A1E54"/>
    <w:rsid w:val="001A213C"/>
    <w:rsid w:val="001B5BD2"/>
    <w:rsid w:val="001B75F6"/>
    <w:rsid w:val="001C0ED4"/>
    <w:rsid w:val="001C455A"/>
    <w:rsid w:val="001E780F"/>
    <w:rsid w:val="001F6848"/>
    <w:rsid w:val="00203F0B"/>
    <w:rsid w:val="00204422"/>
    <w:rsid w:val="00204583"/>
    <w:rsid w:val="00214FAA"/>
    <w:rsid w:val="00222B12"/>
    <w:rsid w:val="00225D0F"/>
    <w:rsid w:val="00251F33"/>
    <w:rsid w:val="002541E5"/>
    <w:rsid w:val="00263F60"/>
    <w:rsid w:val="00294E6F"/>
    <w:rsid w:val="002C56C0"/>
    <w:rsid w:val="002D26A6"/>
    <w:rsid w:val="002E7072"/>
    <w:rsid w:val="002F5FBE"/>
    <w:rsid w:val="0033066C"/>
    <w:rsid w:val="00346BDB"/>
    <w:rsid w:val="00346BE1"/>
    <w:rsid w:val="00370DE3"/>
    <w:rsid w:val="00391B4D"/>
    <w:rsid w:val="003A6E93"/>
    <w:rsid w:val="003B58C7"/>
    <w:rsid w:val="003B5BAC"/>
    <w:rsid w:val="003B6C5C"/>
    <w:rsid w:val="003C0377"/>
    <w:rsid w:val="003C7477"/>
    <w:rsid w:val="003D7EB4"/>
    <w:rsid w:val="003E75BA"/>
    <w:rsid w:val="003F2A12"/>
    <w:rsid w:val="003F71C9"/>
    <w:rsid w:val="00407DC6"/>
    <w:rsid w:val="00414B04"/>
    <w:rsid w:val="0041787A"/>
    <w:rsid w:val="00441646"/>
    <w:rsid w:val="00463B38"/>
    <w:rsid w:val="00466A5C"/>
    <w:rsid w:val="00471E5F"/>
    <w:rsid w:val="00471FF9"/>
    <w:rsid w:val="004A0824"/>
    <w:rsid w:val="004B0086"/>
    <w:rsid w:val="004B1926"/>
    <w:rsid w:val="004C21FA"/>
    <w:rsid w:val="004C53A1"/>
    <w:rsid w:val="004D526E"/>
    <w:rsid w:val="004E13B6"/>
    <w:rsid w:val="004F3F28"/>
    <w:rsid w:val="00505726"/>
    <w:rsid w:val="005355A2"/>
    <w:rsid w:val="00537DA6"/>
    <w:rsid w:val="005437E3"/>
    <w:rsid w:val="0054542C"/>
    <w:rsid w:val="005465EE"/>
    <w:rsid w:val="00555AF4"/>
    <w:rsid w:val="00566377"/>
    <w:rsid w:val="005821D7"/>
    <w:rsid w:val="005A34B9"/>
    <w:rsid w:val="005C237F"/>
    <w:rsid w:val="005C49A9"/>
    <w:rsid w:val="005D4B0B"/>
    <w:rsid w:val="005F4294"/>
    <w:rsid w:val="005F471B"/>
    <w:rsid w:val="005F6A2A"/>
    <w:rsid w:val="0060063F"/>
    <w:rsid w:val="00632DDE"/>
    <w:rsid w:val="00652E46"/>
    <w:rsid w:val="00663AB8"/>
    <w:rsid w:val="0066620F"/>
    <w:rsid w:val="00685529"/>
    <w:rsid w:val="006933D2"/>
    <w:rsid w:val="006B7E30"/>
    <w:rsid w:val="006D2B0C"/>
    <w:rsid w:val="006D7F58"/>
    <w:rsid w:val="007036D5"/>
    <w:rsid w:val="007067B2"/>
    <w:rsid w:val="00706AA8"/>
    <w:rsid w:val="007111B2"/>
    <w:rsid w:val="0071173F"/>
    <w:rsid w:val="00717948"/>
    <w:rsid w:val="00724C85"/>
    <w:rsid w:val="007267EE"/>
    <w:rsid w:val="007339EF"/>
    <w:rsid w:val="00746972"/>
    <w:rsid w:val="00751F00"/>
    <w:rsid w:val="00762446"/>
    <w:rsid w:val="00766D37"/>
    <w:rsid w:val="00770680"/>
    <w:rsid w:val="00777A13"/>
    <w:rsid w:val="007959EE"/>
    <w:rsid w:val="007D1399"/>
    <w:rsid w:val="00816847"/>
    <w:rsid w:val="00847578"/>
    <w:rsid w:val="008545F0"/>
    <w:rsid w:val="00864E74"/>
    <w:rsid w:val="008742EF"/>
    <w:rsid w:val="008745F3"/>
    <w:rsid w:val="00875343"/>
    <w:rsid w:val="008C4016"/>
    <w:rsid w:val="008F5BEA"/>
    <w:rsid w:val="0092044E"/>
    <w:rsid w:val="00920A52"/>
    <w:rsid w:val="00922DEB"/>
    <w:rsid w:val="009249A6"/>
    <w:rsid w:val="009549D7"/>
    <w:rsid w:val="00976DD2"/>
    <w:rsid w:val="00985371"/>
    <w:rsid w:val="00991E44"/>
    <w:rsid w:val="00992A1E"/>
    <w:rsid w:val="009B256B"/>
    <w:rsid w:val="009C0E6C"/>
    <w:rsid w:val="009D047E"/>
    <w:rsid w:val="009D05EF"/>
    <w:rsid w:val="009D2BCD"/>
    <w:rsid w:val="009D4288"/>
    <w:rsid w:val="009E0BC8"/>
    <w:rsid w:val="009F0495"/>
    <w:rsid w:val="009F759B"/>
    <w:rsid w:val="00A1479A"/>
    <w:rsid w:val="00A42FC3"/>
    <w:rsid w:val="00A45719"/>
    <w:rsid w:val="00A56DC3"/>
    <w:rsid w:val="00A575D4"/>
    <w:rsid w:val="00A618C8"/>
    <w:rsid w:val="00A66EA0"/>
    <w:rsid w:val="00A7120B"/>
    <w:rsid w:val="00A8215C"/>
    <w:rsid w:val="00A848B0"/>
    <w:rsid w:val="00AA4897"/>
    <w:rsid w:val="00AB2AA3"/>
    <w:rsid w:val="00AB489E"/>
    <w:rsid w:val="00AC4E55"/>
    <w:rsid w:val="00AC7361"/>
    <w:rsid w:val="00AD640A"/>
    <w:rsid w:val="00AE661F"/>
    <w:rsid w:val="00AE6A5A"/>
    <w:rsid w:val="00AF08F7"/>
    <w:rsid w:val="00AF110E"/>
    <w:rsid w:val="00B248F5"/>
    <w:rsid w:val="00B257B7"/>
    <w:rsid w:val="00B269B1"/>
    <w:rsid w:val="00B30A5E"/>
    <w:rsid w:val="00B51F01"/>
    <w:rsid w:val="00B55D51"/>
    <w:rsid w:val="00B7307A"/>
    <w:rsid w:val="00B84F66"/>
    <w:rsid w:val="00BA055B"/>
    <w:rsid w:val="00BB37DC"/>
    <w:rsid w:val="00BC59D0"/>
    <w:rsid w:val="00BD45AF"/>
    <w:rsid w:val="00BF0BBF"/>
    <w:rsid w:val="00BF1A74"/>
    <w:rsid w:val="00BF4CAF"/>
    <w:rsid w:val="00BF5D57"/>
    <w:rsid w:val="00C041C4"/>
    <w:rsid w:val="00C07B34"/>
    <w:rsid w:val="00C133EB"/>
    <w:rsid w:val="00C15B71"/>
    <w:rsid w:val="00C22A5E"/>
    <w:rsid w:val="00C47110"/>
    <w:rsid w:val="00C515AC"/>
    <w:rsid w:val="00CA3074"/>
    <w:rsid w:val="00CA53E9"/>
    <w:rsid w:val="00CA779A"/>
    <w:rsid w:val="00CB7E1B"/>
    <w:rsid w:val="00CB7F0E"/>
    <w:rsid w:val="00CC017F"/>
    <w:rsid w:val="00CC3998"/>
    <w:rsid w:val="00CD2EC5"/>
    <w:rsid w:val="00CD3D1A"/>
    <w:rsid w:val="00CE00A2"/>
    <w:rsid w:val="00CE274B"/>
    <w:rsid w:val="00CF0998"/>
    <w:rsid w:val="00CF3040"/>
    <w:rsid w:val="00D1041E"/>
    <w:rsid w:val="00D11894"/>
    <w:rsid w:val="00D173F4"/>
    <w:rsid w:val="00D261E1"/>
    <w:rsid w:val="00D33C30"/>
    <w:rsid w:val="00D72EA2"/>
    <w:rsid w:val="00D77F76"/>
    <w:rsid w:val="00D806C4"/>
    <w:rsid w:val="00D8228E"/>
    <w:rsid w:val="00D91217"/>
    <w:rsid w:val="00DA254B"/>
    <w:rsid w:val="00DA3A5E"/>
    <w:rsid w:val="00DB33F7"/>
    <w:rsid w:val="00DC2283"/>
    <w:rsid w:val="00DD382A"/>
    <w:rsid w:val="00DD4662"/>
    <w:rsid w:val="00DF0191"/>
    <w:rsid w:val="00E03C01"/>
    <w:rsid w:val="00E10B11"/>
    <w:rsid w:val="00E174FC"/>
    <w:rsid w:val="00E3507E"/>
    <w:rsid w:val="00E36B5B"/>
    <w:rsid w:val="00E36F6B"/>
    <w:rsid w:val="00E726E6"/>
    <w:rsid w:val="00E85425"/>
    <w:rsid w:val="00E86222"/>
    <w:rsid w:val="00EB1759"/>
    <w:rsid w:val="00EB1776"/>
    <w:rsid w:val="00EB6B06"/>
    <w:rsid w:val="00EC1C63"/>
    <w:rsid w:val="00ED4233"/>
    <w:rsid w:val="00ED72B7"/>
    <w:rsid w:val="00EE0BE4"/>
    <w:rsid w:val="00EE1716"/>
    <w:rsid w:val="00EF6056"/>
    <w:rsid w:val="00EF7DCA"/>
    <w:rsid w:val="00F03246"/>
    <w:rsid w:val="00F07F1B"/>
    <w:rsid w:val="00F24582"/>
    <w:rsid w:val="00F30764"/>
    <w:rsid w:val="00F43789"/>
    <w:rsid w:val="00F46799"/>
    <w:rsid w:val="00F81C1D"/>
    <w:rsid w:val="00F82943"/>
    <w:rsid w:val="00F967B7"/>
    <w:rsid w:val="00FA1502"/>
    <w:rsid w:val="00FB6599"/>
    <w:rsid w:val="00FC0289"/>
    <w:rsid w:val="00FC6FB6"/>
    <w:rsid w:val="00FD14E1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126AF"/>
  <w15:chartTrackingRefBased/>
  <w15:docId w15:val="{7ADD5CC3-BC75-8E49-9564-B4FF5BE7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EE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724C85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34512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rsid w:val="00724C8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paragraph" w:styleId="Heading4">
    <w:name w:val="heading 4"/>
    <w:aliases w:val="Heading 4 Gov Man"/>
    <w:basedOn w:val="Normal"/>
    <w:next w:val="Normal"/>
    <w:link w:val="Heading4Char"/>
    <w:uiPriority w:val="9"/>
    <w:unhideWhenUsed/>
    <w:rsid w:val="000345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link w:val="TOC1Char"/>
    <w:uiPriority w:val="1"/>
    <w:qFormat/>
    <w:rsid w:val="00F03246"/>
    <w:pPr>
      <w:spacing w:before="37"/>
      <w:ind w:left="570" w:hanging="450"/>
    </w:pPr>
    <w:rPr>
      <w:rFonts w:asciiTheme="majorHAnsi" w:hAnsiTheme="majorHAnsi"/>
      <w:bCs/>
      <w:sz w:val="24"/>
      <w:szCs w:val="20"/>
    </w:rPr>
  </w:style>
  <w:style w:type="paragraph" w:styleId="TOC2">
    <w:name w:val="toc 2"/>
    <w:basedOn w:val="Normal"/>
    <w:uiPriority w:val="1"/>
    <w:qFormat/>
    <w:rsid w:val="00D77F76"/>
    <w:pPr>
      <w:spacing w:before="37"/>
      <w:ind w:left="840" w:hanging="48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77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C85"/>
    <w:pPr>
      <w:widowControl/>
      <w:tabs>
        <w:tab w:val="center" w:pos="4680"/>
        <w:tab w:val="right" w:pos="9360"/>
      </w:tabs>
      <w:autoSpaceDE/>
      <w:autoSpaceDN/>
    </w:pPr>
    <w:rPr>
      <w:rFonts w:ascii="Cambria" w:eastAsiaTheme="minorHAnsi" w:hAnsi="Cambria" w:cs="Times New Roman (Body CS)"/>
      <w:kern w:val="2"/>
      <w:sz w:val="24"/>
      <w:szCs w:val="24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4C85"/>
  </w:style>
  <w:style w:type="character" w:customStyle="1" w:styleId="Heading1Char">
    <w:name w:val="Heading 1 Char"/>
    <w:basedOn w:val="DefaultParagraphFont"/>
    <w:link w:val="Heading1"/>
    <w:uiPriority w:val="9"/>
    <w:rsid w:val="00724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4C8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24C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724C85"/>
  </w:style>
  <w:style w:type="paragraph" w:styleId="BodyText">
    <w:name w:val="Body Text"/>
    <w:basedOn w:val="Normal"/>
    <w:link w:val="BodyTextChar"/>
    <w:uiPriority w:val="1"/>
    <w:rsid w:val="00724C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4C85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BodyText1">
    <w:name w:val="Body Text1"/>
    <w:basedOn w:val="BodyTextGovMan"/>
    <w:qFormat/>
    <w:rsid w:val="007959EE"/>
    <w:pPr>
      <w:spacing w:line="276" w:lineRule="auto"/>
    </w:pPr>
    <w:rPr>
      <w:rFonts w:asciiTheme="minorHAnsi" w:hAnsiTheme="minorHAnsi"/>
    </w:rPr>
  </w:style>
  <w:style w:type="character" w:customStyle="1" w:styleId="TOC1Char">
    <w:name w:val="TOC 1 Char"/>
    <w:basedOn w:val="DefaultParagraphFont"/>
    <w:link w:val="TOC1"/>
    <w:uiPriority w:val="1"/>
    <w:rsid w:val="00F03246"/>
    <w:rPr>
      <w:rFonts w:asciiTheme="majorHAnsi" w:eastAsia="Calibri" w:hAnsiTheme="majorHAnsi" w:cs="Calibri"/>
      <w:bCs/>
      <w:kern w:val="0"/>
      <w:szCs w:val="20"/>
      <w:lang w:val="en-US"/>
      <w14:ligatures w14:val="none"/>
    </w:rPr>
  </w:style>
  <w:style w:type="paragraph" w:customStyle="1" w:styleId="Heading4Gov">
    <w:name w:val="Heading 4 Gov"/>
    <w:basedOn w:val="Heading3GovMan"/>
    <w:qFormat/>
    <w:rsid w:val="007959EE"/>
    <w:rPr>
      <w:b/>
      <w:i w:val="0"/>
    </w:rPr>
  </w:style>
  <w:style w:type="paragraph" w:styleId="Revision">
    <w:name w:val="Revision"/>
    <w:hidden/>
    <w:uiPriority w:val="99"/>
    <w:semiHidden/>
    <w:rsid w:val="00144F5D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customStyle="1" w:styleId="Heading2GovMan">
    <w:name w:val="Heading 2 Gov Man"/>
    <w:basedOn w:val="Header"/>
    <w:link w:val="Heading2GovManChar"/>
    <w:qFormat/>
    <w:rsid w:val="007959EE"/>
    <w:rPr>
      <w:rFonts w:asciiTheme="majorHAnsi" w:hAnsiTheme="majorHAnsi" w:cstheme="majorHAnsi"/>
      <w:b/>
      <w:color w:val="000000" w:themeColor="text1"/>
      <w:sz w:val="26"/>
      <w:szCs w:val="26"/>
    </w:rPr>
  </w:style>
  <w:style w:type="character" w:customStyle="1" w:styleId="Heading2GovManChar">
    <w:name w:val="Heading 2 Gov Man Char"/>
    <w:basedOn w:val="HeaderChar"/>
    <w:link w:val="Heading2GovMan"/>
    <w:rsid w:val="007959EE"/>
    <w:rPr>
      <w:rFonts w:asciiTheme="majorHAnsi" w:hAnsiTheme="majorHAnsi" w:cstheme="majorHAnsi"/>
      <w:b/>
      <w:color w:val="000000" w:themeColor="text1"/>
      <w:sz w:val="26"/>
      <w:szCs w:val="26"/>
    </w:rPr>
  </w:style>
  <w:style w:type="paragraph" w:customStyle="1" w:styleId="Heading3GovMan">
    <w:name w:val="Heading 3 Gov Man"/>
    <w:basedOn w:val="Normal"/>
    <w:link w:val="Heading3GovManChar"/>
    <w:qFormat/>
    <w:rsid w:val="007959EE"/>
    <w:pPr>
      <w:spacing w:before="37"/>
      <w:jc w:val="both"/>
    </w:pPr>
    <w:rPr>
      <w:rFonts w:asciiTheme="majorHAnsi" w:hAnsiTheme="majorHAnsi" w:cstheme="majorHAnsi"/>
      <w:i/>
      <w:iCs/>
      <w:color w:val="000000" w:themeColor="text1"/>
      <w:sz w:val="24"/>
      <w:szCs w:val="24"/>
    </w:rPr>
  </w:style>
  <w:style w:type="character" w:customStyle="1" w:styleId="Heading3GovManChar">
    <w:name w:val="Heading 3 Gov Man Char"/>
    <w:basedOn w:val="DefaultParagraphFont"/>
    <w:link w:val="Heading3GovMan"/>
    <w:rsid w:val="007959EE"/>
    <w:rPr>
      <w:rFonts w:asciiTheme="majorHAnsi" w:eastAsia="Calibri" w:hAnsiTheme="majorHAnsi" w:cstheme="majorHAnsi"/>
      <w:i/>
      <w:iCs/>
      <w:color w:val="000000" w:themeColor="text1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A6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E93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E93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customStyle="1" w:styleId="BodyTextGovMan">
    <w:name w:val="Body Text Gov Man"/>
    <w:basedOn w:val="BodyText"/>
    <w:link w:val="BodyTextGovManChar"/>
    <w:rsid w:val="00E36F6B"/>
    <w:pPr>
      <w:spacing w:line="360" w:lineRule="auto"/>
      <w:jc w:val="both"/>
    </w:pPr>
    <w:rPr>
      <w:rFonts w:ascii="Times New Roman" w:hAnsi="Times New Roman" w:cstheme="majorHAnsi"/>
      <w:bCs/>
      <w:szCs w:val="32"/>
    </w:rPr>
  </w:style>
  <w:style w:type="character" w:customStyle="1" w:styleId="BodyTextGovManChar">
    <w:name w:val="Body Text Gov Man Char"/>
    <w:basedOn w:val="BodyTextChar"/>
    <w:link w:val="BodyTextGovMan"/>
    <w:rsid w:val="00E36F6B"/>
    <w:rPr>
      <w:rFonts w:ascii="Times New Roman" w:eastAsia="Calibri" w:hAnsi="Times New Roman" w:cstheme="majorHAnsi"/>
      <w:bCs/>
      <w:kern w:val="0"/>
      <w:szCs w:val="32"/>
      <w:lang w:val="en-US"/>
      <w14:ligatures w14:val="none"/>
    </w:rPr>
  </w:style>
  <w:style w:type="character" w:customStyle="1" w:styleId="Heading4Char">
    <w:name w:val="Heading 4 Char"/>
    <w:aliases w:val="Heading 4 Gov Man Char"/>
    <w:basedOn w:val="DefaultParagraphFont"/>
    <w:link w:val="Heading4"/>
    <w:uiPriority w:val="9"/>
    <w:rsid w:val="0003451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3451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4512"/>
    <w:pPr>
      <w:widowControl/>
      <w:tabs>
        <w:tab w:val="center" w:pos="4680"/>
        <w:tab w:val="right" w:pos="9360"/>
      </w:tabs>
      <w:autoSpaceDE/>
      <w:autoSpaceDN/>
    </w:pPr>
    <w:rPr>
      <w:rFonts w:ascii="Cambria" w:eastAsiaTheme="minorHAnsi" w:hAnsi="Cambria" w:cs="Times New Roman (Body CS)"/>
      <w:kern w:val="2"/>
      <w:sz w:val="24"/>
      <w:szCs w:val="24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34512"/>
  </w:style>
  <w:style w:type="character" w:styleId="PageNumber">
    <w:name w:val="page number"/>
    <w:basedOn w:val="DefaultParagraphFont"/>
    <w:uiPriority w:val="99"/>
    <w:semiHidden/>
    <w:unhideWhenUsed/>
    <w:rsid w:val="0003451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45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4512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3451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34512"/>
    <w:pPr>
      <w:spacing w:line="197" w:lineRule="exact"/>
      <w:ind w:left="30"/>
    </w:pPr>
  </w:style>
  <w:style w:type="paragraph" w:styleId="PlainText">
    <w:name w:val="Plain Text"/>
    <w:basedOn w:val="Normal"/>
    <w:link w:val="PlainTextChar"/>
    <w:rsid w:val="00034512"/>
    <w:pPr>
      <w:widowControl/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34512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customStyle="1" w:styleId="Pa3">
    <w:name w:val="Pa3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character" w:customStyle="1" w:styleId="A3">
    <w:name w:val="A3"/>
    <w:uiPriority w:val="99"/>
    <w:rsid w:val="00034512"/>
    <w:rPr>
      <w:rFonts w:cs="Helvetica 55 Roman"/>
      <w:color w:val="000000"/>
    </w:rPr>
  </w:style>
  <w:style w:type="paragraph" w:customStyle="1" w:styleId="Pa6">
    <w:name w:val="Pa6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4512"/>
    <w:rPr>
      <w:color w:val="954F72" w:themeColor="followedHyperlink"/>
      <w:u w:val="single"/>
    </w:rPr>
  </w:style>
  <w:style w:type="paragraph" w:customStyle="1" w:styleId="FreeForm">
    <w:name w:val="Free Form"/>
    <w:rsid w:val="00762446"/>
    <w:rPr>
      <w:rFonts w:ascii="Helvetica" w:eastAsia="ヒラギノ角ゴ Pro W3" w:hAnsi="Helvetica" w:cs="Times New Roman"/>
      <w:color w:val="000000"/>
      <w:kern w:val="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06A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6AA8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06AA8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03246"/>
    <w:pPr>
      <w:spacing w:line="259" w:lineRule="auto"/>
      <w:outlineLvl w:val="9"/>
    </w:pPr>
    <w:rPr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F03246"/>
    <w:pPr>
      <w:spacing w:after="100"/>
      <w:ind w:left="440"/>
    </w:pPr>
  </w:style>
  <w:style w:type="paragraph" w:customStyle="1" w:styleId="Heading1GovMan">
    <w:name w:val="Heading 1 Gov Man"/>
    <w:basedOn w:val="Normal"/>
    <w:qFormat/>
    <w:rsid w:val="007959EE"/>
    <w:pPr>
      <w:tabs>
        <w:tab w:val="left" w:pos="570"/>
        <w:tab w:val="right" w:leader="dot" w:pos="9469"/>
      </w:tabs>
      <w:spacing w:before="52"/>
    </w:pPr>
    <w:rPr>
      <w:rFonts w:asciiTheme="majorHAnsi" w:hAnsiTheme="majorHAnsi" w:cstheme="majorHAnsi"/>
      <w:b/>
      <w:bCs/>
      <w:color w:val="006699"/>
      <w:sz w:val="28"/>
      <w:szCs w:val="32"/>
    </w:rPr>
  </w:style>
  <w:style w:type="paragraph" w:styleId="Title">
    <w:name w:val="Title"/>
    <w:basedOn w:val="Normal"/>
    <w:link w:val="TitleChar"/>
    <w:uiPriority w:val="10"/>
    <w:qFormat/>
    <w:rsid w:val="00AF110E"/>
    <w:pPr>
      <w:spacing w:before="399"/>
      <w:ind w:left="40"/>
      <w:jc w:val="center"/>
    </w:pPr>
    <w:rPr>
      <w:rFonts w:ascii="Arial" w:eastAsia="Arial" w:hAnsi="Arial" w:cs="Arial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F110E"/>
    <w:rPr>
      <w:rFonts w:ascii="Arial" w:eastAsia="Arial" w:hAnsi="Arial" w:cs="Arial"/>
      <w:kern w:val="0"/>
      <w:sz w:val="36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ED6B-920F-4C8C-A5E0-DB64A053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Battistelli</dc:creator>
  <cp:keywords/>
  <dc:description/>
  <cp:lastModifiedBy>Nancy Miller</cp:lastModifiedBy>
  <cp:revision>5</cp:revision>
  <dcterms:created xsi:type="dcterms:W3CDTF">2025-03-19T19:10:00Z</dcterms:created>
  <dcterms:modified xsi:type="dcterms:W3CDTF">2025-03-19T19:49:00Z</dcterms:modified>
</cp:coreProperties>
</file>