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D765" w14:textId="007C4A39" w:rsidR="004F3F59" w:rsidRPr="005C5F79" w:rsidRDefault="005C5F79">
      <w:pPr>
        <w:rPr>
          <w:rFonts w:ascii="FOUNDRYSTERLING-BOOK" w:hAnsi="FOUNDRYSTERLING-BOOK"/>
        </w:rPr>
      </w:pPr>
      <w:r w:rsidRPr="005C5F79">
        <w:drawing>
          <wp:inline distT="0" distB="0" distL="0" distR="0" wp14:anchorId="1FF3FFEE" wp14:editId="21A42D4E">
            <wp:extent cx="806450" cy="806450"/>
            <wp:effectExtent l="0" t="0" r="0" b="0"/>
            <wp:docPr id="6" name="Picture 5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96FC35D-F9F1-FD40-B7BA-95A913DB28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A96FC35D-F9F1-FD40-B7BA-95A913DB28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6547" cy="80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5C5F79">
        <w:rPr>
          <w:rFonts w:ascii="FOUNDRYSTERLING-BOOK" w:hAnsi="FOUNDRYSTERLING-BOOK"/>
          <w:b/>
          <w:bCs/>
        </w:rPr>
        <w:t>Sample Board Meeting Agenda</w:t>
      </w:r>
    </w:p>
    <w:p w14:paraId="3B38261A" w14:textId="186C20D4" w:rsidR="005C5F79" w:rsidRPr="005C5F79" w:rsidRDefault="005C5F79">
      <w:pPr>
        <w:rPr>
          <w:rFonts w:ascii="FOUNDRYSTERLING-BOOK" w:hAnsi="FOUNDRYSTERLING-BOOK"/>
        </w:rPr>
      </w:pPr>
    </w:p>
    <w:p w14:paraId="07341D5E" w14:textId="75574309" w:rsidR="005C5F79" w:rsidRPr="005C5F79" w:rsidRDefault="005C5F79">
      <w:pPr>
        <w:rPr>
          <w:rFonts w:ascii="FOUNDRYSTERLING-BOOK" w:hAnsi="FOUNDRYSTERLING-BOOK"/>
        </w:rPr>
      </w:pPr>
    </w:p>
    <w:p w14:paraId="2FB3B0B3" w14:textId="1B8E8365" w:rsidR="005C5F79" w:rsidRPr="005C5F79" w:rsidRDefault="005C5F79">
      <w:pPr>
        <w:rPr>
          <w:rFonts w:ascii="FOUNDRYSTERLING-BOOK" w:hAnsi="FOUNDRYSTERLING-BOOK"/>
        </w:rPr>
      </w:pPr>
    </w:p>
    <w:p w14:paraId="1F012240" w14:textId="3ADC897C" w:rsidR="005C5F79" w:rsidRPr="005C5F79" w:rsidRDefault="005C5F79" w:rsidP="005C5F79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 xml:space="preserve">Approval of </w:t>
      </w:r>
      <w:r w:rsidRPr="005C5F79">
        <w:rPr>
          <w:rFonts w:ascii="FOUNDRYSTERLING-BOOK" w:hAnsi="FOUNDRYSTERLING-BOOK"/>
        </w:rPr>
        <w:t>A</w:t>
      </w:r>
      <w:r w:rsidRPr="005C5F79">
        <w:rPr>
          <w:rFonts w:ascii="FOUNDRYSTERLING-BOOK" w:hAnsi="FOUNDRYSTERLING-BOOK"/>
        </w:rPr>
        <w:t>genda</w:t>
      </w:r>
    </w:p>
    <w:p w14:paraId="239E13DA" w14:textId="5006F5A3" w:rsidR="005C5F79" w:rsidRPr="005C5F79" w:rsidRDefault="005C5F79" w:rsidP="005C5F79">
      <w:pPr>
        <w:rPr>
          <w:rFonts w:ascii="FOUNDRYSTERLING-BOOK" w:hAnsi="FOUNDRYSTERLING-BOOK"/>
        </w:rPr>
      </w:pPr>
    </w:p>
    <w:p w14:paraId="098BAC4C" w14:textId="1E458D5A" w:rsidR="005C5F79" w:rsidRPr="005C5F79" w:rsidRDefault="005C5F79" w:rsidP="005C5F79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 xml:space="preserve">Approval of </w:t>
      </w:r>
      <w:r w:rsidRPr="005C5F79">
        <w:rPr>
          <w:rFonts w:ascii="FOUNDRYSTERLING-BOOK" w:hAnsi="FOUNDRYSTERLING-BOOK"/>
        </w:rPr>
        <w:t xml:space="preserve">Consent </w:t>
      </w:r>
      <w:r w:rsidRPr="005C5F79">
        <w:rPr>
          <w:rFonts w:ascii="FOUNDRYSTERLING-BOOK" w:hAnsi="FOUNDRYSTERLING-BOOK"/>
        </w:rPr>
        <w:t>A</w:t>
      </w:r>
      <w:r w:rsidRPr="005C5F79">
        <w:rPr>
          <w:rFonts w:ascii="FOUNDRYSTERLING-BOOK" w:hAnsi="FOUNDRYSTERLING-BOOK"/>
        </w:rPr>
        <w:t>genda</w:t>
      </w:r>
    </w:p>
    <w:p w14:paraId="6D4C8052" w14:textId="77777777" w:rsidR="005C5F79" w:rsidRPr="005C5F79" w:rsidRDefault="005C5F79" w:rsidP="005C5F79">
      <w:pPr>
        <w:pStyle w:val="ListParagraph"/>
        <w:rPr>
          <w:rFonts w:ascii="FOUNDRYSTERLING-BOOK" w:hAnsi="FOUNDRYSTERLING-BOOK"/>
        </w:rPr>
      </w:pPr>
    </w:p>
    <w:p w14:paraId="4E5D982E" w14:textId="7093FE90" w:rsidR="005C5F79" w:rsidRPr="005C5F79" w:rsidRDefault="005C5F79" w:rsidP="005C5F79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>Business of the day</w:t>
      </w:r>
    </w:p>
    <w:p w14:paraId="7899D784" w14:textId="77777777" w:rsidR="005C5F79" w:rsidRPr="005C5F79" w:rsidRDefault="005C5F79" w:rsidP="005C5F79">
      <w:pPr>
        <w:pStyle w:val="ListParagraph"/>
        <w:rPr>
          <w:rFonts w:ascii="FOUNDRYSTERLING-BOOK" w:hAnsi="FOUNDRYSTERLING-BOOK"/>
        </w:rPr>
      </w:pPr>
    </w:p>
    <w:p w14:paraId="77A3FBDE" w14:textId="40EDD0E0" w:rsidR="005C5F79" w:rsidRPr="005C5F79" w:rsidRDefault="005C5F79" w:rsidP="005C5F79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>Board development</w:t>
      </w:r>
    </w:p>
    <w:p w14:paraId="7E72E6D4" w14:textId="77777777" w:rsidR="005C5F79" w:rsidRPr="005C5F79" w:rsidRDefault="005C5F79" w:rsidP="005C5F79">
      <w:pPr>
        <w:pStyle w:val="ListParagraph"/>
        <w:rPr>
          <w:rFonts w:ascii="FOUNDRYSTERLING-BOOK" w:hAnsi="FOUNDRYSTERLING-BOOK"/>
        </w:rPr>
      </w:pPr>
    </w:p>
    <w:p w14:paraId="690267B6" w14:textId="6F898CA5" w:rsidR="005C5F79" w:rsidRPr="005C5F79" w:rsidRDefault="005C5F79" w:rsidP="005C5F79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>Meeting evaluation</w:t>
      </w:r>
    </w:p>
    <w:p w14:paraId="0AE58151" w14:textId="77777777" w:rsidR="005C5F79" w:rsidRPr="005C5F79" w:rsidRDefault="005C5F79" w:rsidP="005C5F79">
      <w:pPr>
        <w:pStyle w:val="ListParagraph"/>
        <w:rPr>
          <w:rFonts w:ascii="FOUNDRYSTERLING-BOOK" w:hAnsi="FOUNDRYSTERLING-BOOK"/>
        </w:rPr>
      </w:pPr>
    </w:p>
    <w:p w14:paraId="1C5198E5" w14:textId="219EBF25" w:rsidR="005C5F79" w:rsidRPr="005C5F79" w:rsidRDefault="005C5F79" w:rsidP="005C5F79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>Adjourn</w:t>
      </w:r>
    </w:p>
    <w:p w14:paraId="6217A330" w14:textId="77777777" w:rsidR="005C5F79" w:rsidRPr="005C5F79" w:rsidRDefault="005C5F79" w:rsidP="005C5F79">
      <w:pPr>
        <w:rPr>
          <w:rFonts w:ascii="FOUNDRYSTERLING-BOOK" w:hAnsi="FOUNDRYSTERLING-BOOK"/>
        </w:rPr>
      </w:pPr>
    </w:p>
    <w:p w14:paraId="45536E4B" w14:textId="03448CC9" w:rsidR="005C5F79" w:rsidRPr="005C5F79" w:rsidRDefault="005C5F79" w:rsidP="005C5F79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>Info/update session (discretionary)</w:t>
      </w:r>
    </w:p>
    <w:p w14:paraId="721411D2" w14:textId="77777777" w:rsidR="005C5F79" w:rsidRPr="005C5F79" w:rsidRDefault="005C5F79" w:rsidP="005C5F79">
      <w:pPr>
        <w:pStyle w:val="ListParagraph"/>
        <w:rPr>
          <w:rFonts w:ascii="FOUNDRYSTERLING-BOOK" w:hAnsi="FOUNDRYSTERLING-BOOK"/>
        </w:rPr>
      </w:pPr>
    </w:p>
    <w:p w14:paraId="77D99AC9" w14:textId="70A7CFA4" w:rsidR="005C5F79" w:rsidRPr="005C5F79" w:rsidRDefault="005C5F79" w:rsidP="005C5F79">
      <w:pPr>
        <w:rPr>
          <w:rFonts w:ascii="FOUNDRYSTERLING-BOOK" w:hAnsi="FOUNDRYSTERLING-BOOK"/>
        </w:rPr>
      </w:pPr>
    </w:p>
    <w:p w14:paraId="70D5B279" w14:textId="2061EB04" w:rsidR="005C5F79" w:rsidRPr="005C5F79" w:rsidRDefault="005C5F79" w:rsidP="005C5F79">
      <w:p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>Consent Agenda:</w:t>
      </w:r>
    </w:p>
    <w:p w14:paraId="0782F110" w14:textId="4566B2E0" w:rsidR="005C5F79" w:rsidRPr="005C5F79" w:rsidRDefault="005C5F79" w:rsidP="005C5F79">
      <w:pPr>
        <w:rPr>
          <w:rFonts w:ascii="FOUNDRYSTERLING-BOOK" w:hAnsi="FOUNDRYSTERLING-BOOK"/>
        </w:rPr>
      </w:pPr>
    </w:p>
    <w:p w14:paraId="240C871D" w14:textId="77777777" w:rsidR="005C5F79" w:rsidRPr="005C5F79" w:rsidRDefault="005C5F79" w:rsidP="005C5F79">
      <w:pPr>
        <w:pStyle w:val="ListParagraph"/>
        <w:numPr>
          <w:ilvl w:val="0"/>
          <w:numId w:val="2"/>
        </w:num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>Routine information that doesn’t need discussion</w:t>
      </w:r>
    </w:p>
    <w:p w14:paraId="0FA81ECF" w14:textId="77777777" w:rsidR="005C5F79" w:rsidRPr="005C5F79" w:rsidRDefault="005C5F79" w:rsidP="005C5F79">
      <w:pPr>
        <w:pStyle w:val="ListParagraph"/>
        <w:numPr>
          <w:ilvl w:val="0"/>
          <w:numId w:val="2"/>
        </w:num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>Improves efficiency</w:t>
      </w:r>
    </w:p>
    <w:p w14:paraId="3FB29250" w14:textId="77777777" w:rsidR="005C5F79" w:rsidRPr="005C5F79" w:rsidRDefault="005C5F79" w:rsidP="005C5F79">
      <w:pPr>
        <w:pStyle w:val="ListParagraph"/>
        <w:numPr>
          <w:ilvl w:val="0"/>
          <w:numId w:val="2"/>
        </w:num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>Financials included only if board competency established</w:t>
      </w:r>
    </w:p>
    <w:p w14:paraId="0FE920D5" w14:textId="299CDC4D" w:rsidR="005C5F79" w:rsidRPr="005C5F79" w:rsidRDefault="005C5F79" w:rsidP="005C5F79">
      <w:pPr>
        <w:pStyle w:val="ListParagraph"/>
        <w:numPr>
          <w:ilvl w:val="0"/>
          <w:numId w:val="2"/>
        </w:num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>If there are significant issues/questions with an item, it needs to come out and be placed on agenda</w:t>
      </w:r>
    </w:p>
    <w:p w14:paraId="01BC2F72" w14:textId="50A57ED3" w:rsidR="005C5F79" w:rsidRPr="005C5F79" w:rsidRDefault="005C5F79" w:rsidP="005C5F79">
      <w:pPr>
        <w:rPr>
          <w:rFonts w:ascii="FOUNDRYSTERLING-BOOK" w:hAnsi="FOUNDRYSTERLING-BOOK"/>
        </w:rPr>
      </w:pPr>
    </w:p>
    <w:p w14:paraId="77FF34BF" w14:textId="628A44DB" w:rsidR="005C5F79" w:rsidRPr="005C5F79" w:rsidRDefault="005C5F79" w:rsidP="005C5F79">
      <w:p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>Consent agenda sample components:</w:t>
      </w:r>
    </w:p>
    <w:p w14:paraId="6D806BD5" w14:textId="72B5C841" w:rsidR="005C5F79" w:rsidRPr="005C5F79" w:rsidRDefault="005C5F79" w:rsidP="005C5F79">
      <w:pPr>
        <w:rPr>
          <w:rFonts w:ascii="FOUNDRYSTERLING-BOOK" w:hAnsi="FOUNDRYSTERLING-BOOK"/>
        </w:rPr>
      </w:pPr>
    </w:p>
    <w:p w14:paraId="6452D792" w14:textId="77777777" w:rsidR="005C5F79" w:rsidRPr="005C5F79" w:rsidRDefault="005C5F79" w:rsidP="005C5F79">
      <w:pPr>
        <w:pStyle w:val="ListParagraph"/>
        <w:numPr>
          <w:ilvl w:val="0"/>
          <w:numId w:val="3"/>
        </w:num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>Chair report</w:t>
      </w:r>
    </w:p>
    <w:p w14:paraId="5924EAA2" w14:textId="77777777" w:rsidR="005C5F79" w:rsidRPr="005C5F79" w:rsidRDefault="005C5F79" w:rsidP="005C5F79">
      <w:pPr>
        <w:pStyle w:val="ListParagraph"/>
        <w:numPr>
          <w:ilvl w:val="0"/>
          <w:numId w:val="3"/>
        </w:num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>Staff reports</w:t>
      </w:r>
    </w:p>
    <w:p w14:paraId="784A2695" w14:textId="77777777" w:rsidR="005C5F79" w:rsidRPr="005C5F79" w:rsidRDefault="005C5F79" w:rsidP="005C5F79">
      <w:pPr>
        <w:pStyle w:val="ListParagraph"/>
        <w:numPr>
          <w:ilvl w:val="0"/>
          <w:numId w:val="3"/>
        </w:num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>Committee/task force reports</w:t>
      </w:r>
    </w:p>
    <w:p w14:paraId="4FB72B3F" w14:textId="77777777" w:rsidR="005C5F79" w:rsidRPr="005C5F79" w:rsidRDefault="005C5F79" w:rsidP="005C5F79">
      <w:pPr>
        <w:pStyle w:val="ListParagraph"/>
        <w:numPr>
          <w:ilvl w:val="0"/>
          <w:numId w:val="3"/>
        </w:num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>Minutes of previous meeting</w:t>
      </w:r>
    </w:p>
    <w:p w14:paraId="42D06BCF" w14:textId="4102F950" w:rsidR="005C5F79" w:rsidRPr="005C5F79" w:rsidRDefault="005C5F79" w:rsidP="005C5F79">
      <w:pPr>
        <w:pStyle w:val="ListParagraph"/>
        <w:numPr>
          <w:ilvl w:val="0"/>
          <w:numId w:val="3"/>
        </w:numPr>
        <w:rPr>
          <w:rFonts w:ascii="FOUNDRYSTERLING-BOOK" w:hAnsi="FOUNDRYSTERLING-BOOK"/>
        </w:rPr>
      </w:pPr>
      <w:r w:rsidRPr="005C5F79">
        <w:rPr>
          <w:rFonts w:ascii="FOUNDRYSTERLING-BOOK" w:hAnsi="FOUNDRYSTERLING-BOOK"/>
        </w:rPr>
        <w:t>Routine correspondence</w:t>
      </w:r>
    </w:p>
    <w:p w14:paraId="50FBAF8B" w14:textId="77777777" w:rsidR="005C5F79" w:rsidRPr="005C5F79" w:rsidRDefault="005C5F79" w:rsidP="005C5F79">
      <w:pPr>
        <w:rPr>
          <w:rFonts w:ascii="FOUNDRYSTERLING-BOOK" w:hAnsi="FOUNDRYSTERLING-BOOK"/>
        </w:rPr>
      </w:pPr>
    </w:p>
    <w:sectPr w:rsidR="005C5F79" w:rsidRPr="005C5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panose1 w:val="02000503040000020004"/>
    <w:charset w:val="4D"/>
    <w:family w:val="auto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C6C"/>
    <w:multiLevelType w:val="hybridMultilevel"/>
    <w:tmpl w:val="2DB2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B31D2"/>
    <w:multiLevelType w:val="hybridMultilevel"/>
    <w:tmpl w:val="CBD2C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309F0"/>
    <w:multiLevelType w:val="hybridMultilevel"/>
    <w:tmpl w:val="F1B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10205">
    <w:abstractNumId w:val="1"/>
  </w:num>
  <w:num w:numId="2" w16cid:durableId="1084375127">
    <w:abstractNumId w:val="0"/>
  </w:num>
  <w:num w:numId="3" w16cid:durableId="2081517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A1"/>
    <w:rsid w:val="003624E0"/>
    <w:rsid w:val="004F3F59"/>
    <w:rsid w:val="005C5F79"/>
    <w:rsid w:val="007C5942"/>
    <w:rsid w:val="00D028A1"/>
    <w:rsid w:val="00F7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6D8CC"/>
  <w15:chartTrackingRefBased/>
  <w15:docId w15:val="{70F9C76F-7EC1-3442-85CB-C6669F54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Sauer</dc:creator>
  <cp:keywords/>
  <dc:description/>
  <cp:lastModifiedBy>Colin Sauer</cp:lastModifiedBy>
  <cp:revision>2</cp:revision>
  <dcterms:created xsi:type="dcterms:W3CDTF">2023-01-11T17:06:00Z</dcterms:created>
  <dcterms:modified xsi:type="dcterms:W3CDTF">2023-01-11T17:06:00Z</dcterms:modified>
</cp:coreProperties>
</file>